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0B0" w:rsidRPr="003718AC" w:rsidRDefault="00B850B0" w:rsidP="009B3B93">
      <w:pPr>
        <w:spacing w:after="0"/>
        <w:rPr>
          <w:rFonts w:ascii="Times New Roman" w:hAnsi="Times New Roman" w:cs="Times New Roman"/>
          <w:sz w:val="52"/>
          <w:szCs w:val="48"/>
        </w:rPr>
      </w:pPr>
      <w:r w:rsidRPr="003718AC">
        <w:rPr>
          <w:noProof/>
          <w:sz w:val="32"/>
          <w:szCs w:val="46"/>
        </w:rPr>
        <mc:AlternateContent>
          <mc:Choice Requires="wps">
            <w:drawing>
              <wp:anchor distT="0" distB="0" distL="114300" distR="114300" simplePos="0" relativeHeight="251659264" behindDoc="0" locked="0" layoutInCell="1" allowOverlap="1" wp14:anchorId="65116766" wp14:editId="67B89EFA">
                <wp:simplePos x="0" y="0"/>
                <wp:positionH relativeFrom="column">
                  <wp:posOffset>-600075</wp:posOffset>
                </wp:positionH>
                <wp:positionV relativeFrom="paragraph">
                  <wp:posOffset>-93345</wp:posOffset>
                </wp:positionV>
                <wp:extent cx="7858125" cy="238125"/>
                <wp:effectExtent l="0" t="0" r="28575" b="28575"/>
                <wp:wrapNone/>
                <wp:docPr id="1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58125" cy="238125"/>
                        </a:xfrm>
                        <a:prstGeom prst="rect">
                          <a:avLst/>
                        </a:prstGeom>
                        <a:solidFill>
                          <a:srgbClr val="4BACC6">
                            <a:lumMod val="75000"/>
                          </a:srgbClr>
                        </a:solidFill>
                        <a:ln w="25400" cap="flat" cmpd="sng" algn="ctr">
                          <a:solidFill>
                            <a:sysClr val="window" lastClr="FFFFFF"/>
                          </a:solidFill>
                          <a:prstDash val="solid"/>
                        </a:ln>
                        <a:effectLst/>
                      </wps:spPr>
                      <wps:txbx>
                        <w:txbxContent>
                          <w:p w:rsidR="00B850B0" w:rsidRDefault="00B850B0" w:rsidP="00B850B0">
                            <w:pPr>
                              <w:spacing w:line="192" w:lineRule="auto"/>
                              <w:rPr>
                                <w:rFonts w:ascii="Times New Roman" w:hAnsi="Times New Roman" w:cs="Times New Roman"/>
                                <w:b/>
                                <w:color w:val="FFFFFF"/>
                              </w:rPr>
                            </w:pPr>
                            <w:r>
                              <w:rPr>
                                <w:rFonts w:ascii="Times New Roman" w:hAnsi="Times New Roman" w:cs="Times New Roman"/>
                                <w:b/>
                                <w:color w:val="FFFFFF"/>
                              </w:rPr>
                              <w:t xml:space="preserve">     </w:t>
                            </w:r>
                            <w:r>
                              <w:rPr>
                                <w:rFonts w:ascii="Times New Roman" w:hAnsi="Times New Roman" w:cs="Times New Roman"/>
                                <w:b/>
                                <w:color w:val="FFFFFF"/>
                                <w:sz w:val="20"/>
                              </w:rPr>
                              <w:t xml:space="preserve">     Open Access Journal                                                      Research Article                                          </w:t>
                            </w:r>
                            <w:r>
                              <w:rPr>
                                <w:rFonts w:ascii="Times New Roman" w:hAnsi="Times New Roman" w:cs="Times New Roman"/>
                                <w:b/>
                                <w:color w:val="FFFFFF"/>
                              </w:rPr>
                              <w:t>DOI</w:t>
                            </w:r>
                            <w:r>
                              <w:rPr>
                                <w:rFonts w:ascii="Times New Roman" w:hAnsi="Times New Roman" w:cs="Times New Roman"/>
                                <w:b/>
                                <w:color w:val="FFFFFF"/>
                                <w:sz w:val="20"/>
                              </w:rPr>
                              <w:t>: 10.23958/</w:t>
                            </w:r>
                            <w:proofErr w:type="spellStart"/>
                            <w:r>
                              <w:rPr>
                                <w:rFonts w:ascii="Times New Roman" w:hAnsi="Times New Roman" w:cs="Times New Roman"/>
                                <w:b/>
                                <w:color w:val="FFFFFF"/>
                                <w:sz w:val="20"/>
                              </w:rPr>
                              <w:t>ijirms</w:t>
                            </w:r>
                            <w:proofErr w:type="spellEnd"/>
                            <w:r>
                              <w:rPr>
                                <w:rFonts w:ascii="Times New Roman" w:hAnsi="Times New Roman" w:cs="Times New Roman"/>
                                <w:b/>
                                <w:color w:val="FFFFFF"/>
                                <w:sz w:val="20"/>
                              </w:rPr>
                              <w:t>/vol03-i05/0</w:t>
                            </w:r>
                            <w:r w:rsidR="002F248D">
                              <w:rPr>
                                <w:rFonts w:ascii="Times New Roman" w:hAnsi="Times New Roman" w:cs="Times New Roman"/>
                                <w:b/>
                                <w:color w:val="FFFFFF"/>
                                <w:sz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o:spid="_x0000_s1026" style="position:absolute;margin-left:-47.25pt;margin-top:-7.35pt;width:61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" fillcolor="#31859c" strokecolor="window" strokeweight="2pt">
                <v:path arrowok="t"/>
                <v:textbox>
                  <w:txbxContent>
                    <w:p w:rsidR="00B850B0" w:rsidRDefault="00B850B0" w:rsidP="00B850B0">
                      <w:pPr>
                        <w:spacing w:line="192" w:lineRule="auto"/>
                        <w:rPr>
                          <w:rFonts w:ascii="Times New Roman" w:hAnsi="Times New Roman" w:cs="Times New Roman"/>
                          <w:b/>
                          <w:color w:val="FFFFFF"/>
                        </w:rPr>
                      </w:pPr>
                      <w:r>
                        <w:rPr>
                          <w:rFonts w:ascii="Times New Roman" w:hAnsi="Times New Roman" w:cs="Times New Roman"/>
                          <w:b/>
                          <w:color w:val="FFFFFF"/>
                        </w:rPr>
                        <w:t xml:space="preserve">     </w:t>
                      </w:r>
                      <w:r>
                        <w:rPr>
                          <w:rFonts w:ascii="Times New Roman" w:hAnsi="Times New Roman" w:cs="Times New Roman"/>
                          <w:b/>
                          <w:color w:val="FFFFFF"/>
                          <w:sz w:val="20"/>
                        </w:rPr>
                        <w:t xml:space="preserve">     Open Access Journal                                                      Research Article                                          </w:t>
                      </w:r>
                      <w:r>
                        <w:rPr>
                          <w:rFonts w:ascii="Times New Roman" w:hAnsi="Times New Roman" w:cs="Times New Roman"/>
                          <w:b/>
                          <w:color w:val="FFFFFF"/>
                        </w:rPr>
                        <w:t>DOI</w:t>
                      </w:r>
                      <w:r>
                        <w:rPr>
                          <w:rFonts w:ascii="Times New Roman" w:hAnsi="Times New Roman" w:cs="Times New Roman"/>
                          <w:b/>
                          <w:color w:val="FFFFFF"/>
                          <w:sz w:val="20"/>
                        </w:rPr>
                        <w:t>: 10.23958/</w:t>
                      </w:r>
                      <w:proofErr w:type="spellStart"/>
                      <w:r>
                        <w:rPr>
                          <w:rFonts w:ascii="Times New Roman" w:hAnsi="Times New Roman" w:cs="Times New Roman"/>
                          <w:b/>
                          <w:color w:val="FFFFFF"/>
                          <w:sz w:val="20"/>
                        </w:rPr>
                        <w:t>ijirms</w:t>
                      </w:r>
                      <w:proofErr w:type="spellEnd"/>
                      <w:r>
                        <w:rPr>
                          <w:rFonts w:ascii="Times New Roman" w:hAnsi="Times New Roman" w:cs="Times New Roman"/>
                          <w:b/>
                          <w:color w:val="FFFFFF"/>
                          <w:sz w:val="20"/>
                        </w:rPr>
                        <w:t>/vol03-i05/0</w:t>
                      </w:r>
                      <w:r w:rsidR="002F248D">
                        <w:rPr>
                          <w:rFonts w:ascii="Times New Roman" w:hAnsi="Times New Roman" w:cs="Times New Roman"/>
                          <w:b/>
                          <w:color w:val="FFFFFF"/>
                          <w:sz w:val="20"/>
                        </w:rPr>
                        <w:t>2</w:t>
                      </w:r>
                    </w:p>
                  </w:txbxContent>
                </v:textbox>
              </v:rect>
            </w:pict>
          </mc:Fallback>
        </mc:AlternateContent>
      </w:r>
    </w:p>
    <w:p w:rsidR="00276166" w:rsidRPr="00797A88" w:rsidRDefault="00A13C7D">
      <w:pPr>
        <w:rPr>
          <w:rFonts w:ascii="Times New Roman" w:hAnsi="Times New Roman" w:cs="Times New Roman"/>
          <w:sz w:val="48"/>
          <w:szCs w:val="48"/>
        </w:rPr>
      </w:pPr>
      <w:r>
        <w:rPr>
          <w:rFonts w:ascii="Times New Roman" w:hAnsi="Times New Roman" w:cs="Times New Roman"/>
          <w:noProof/>
          <w:sz w:val="48"/>
          <w:szCs w:val="48"/>
        </w:rPr>
        <w:drawing>
          <wp:anchor distT="0" distB="0" distL="114300" distR="114300" simplePos="0" relativeHeight="251660288" behindDoc="0" locked="0" layoutInCell="1" allowOverlap="1" wp14:anchorId="097671A0" wp14:editId="1FF1C667">
            <wp:simplePos x="0" y="0"/>
            <wp:positionH relativeFrom="margin">
              <wp:posOffset>6019800</wp:posOffset>
            </wp:positionH>
            <wp:positionV relativeFrom="margin">
              <wp:posOffset>1202055</wp:posOffset>
            </wp:positionV>
            <wp:extent cx="523875" cy="202565"/>
            <wp:effectExtent l="0" t="0" r="952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ssmark_wid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875" cy="202565"/>
                    </a:xfrm>
                    <a:prstGeom prst="rect">
                      <a:avLst/>
                    </a:prstGeom>
                  </pic:spPr>
                </pic:pic>
              </a:graphicData>
            </a:graphic>
            <wp14:sizeRelH relativeFrom="margin">
              <wp14:pctWidth>0</wp14:pctWidth>
            </wp14:sizeRelH>
            <wp14:sizeRelV relativeFrom="margin">
              <wp14:pctHeight>0</wp14:pctHeight>
            </wp14:sizeRelV>
          </wp:anchor>
        </w:drawing>
      </w:r>
      <w:r w:rsidR="00797A88" w:rsidRPr="00797A88">
        <w:rPr>
          <w:rFonts w:ascii="Times New Roman" w:hAnsi="Times New Roman" w:cs="Times New Roman"/>
          <w:sz w:val="48"/>
          <w:szCs w:val="48"/>
        </w:rPr>
        <w:t>Nursing Students' Attitudes towards Seeking Psychological Professional Help</w:t>
      </w:r>
    </w:p>
    <w:p w:rsidR="00A81DCF" w:rsidRPr="00A81DCF" w:rsidRDefault="00A81DCF" w:rsidP="00A81DCF">
      <w:pPr>
        <w:spacing w:after="0"/>
        <w:rPr>
          <w:rFonts w:ascii="Times New Roman" w:hAnsi="Times New Roman" w:cs="Times New Roman"/>
          <w:b/>
          <w:sz w:val="20"/>
        </w:rPr>
      </w:pPr>
      <w:r>
        <w:rPr>
          <w:rFonts w:ascii="Times New Roman" w:hAnsi="Times New Roman" w:cs="Times New Roman"/>
          <w:b/>
          <w:sz w:val="20"/>
        </w:rPr>
        <w:t xml:space="preserve">Salma Mohammed </w:t>
      </w:r>
      <w:proofErr w:type="spellStart"/>
      <w:r>
        <w:rPr>
          <w:rFonts w:ascii="Times New Roman" w:hAnsi="Times New Roman" w:cs="Times New Roman"/>
          <w:b/>
          <w:sz w:val="20"/>
        </w:rPr>
        <w:t>Gomaa</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Fatma</w:t>
      </w:r>
      <w:proofErr w:type="spellEnd"/>
      <w:r>
        <w:rPr>
          <w:rFonts w:ascii="Times New Roman" w:hAnsi="Times New Roman" w:cs="Times New Roman"/>
          <w:b/>
          <w:sz w:val="20"/>
        </w:rPr>
        <w:t xml:space="preserve"> Mansour Abdel </w:t>
      </w:r>
      <w:proofErr w:type="spellStart"/>
      <w:r>
        <w:rPr>
          <w:rFonts w:ascii="Times New Roman" w:hAnsi="Times New Roman" w:cs="Times New Roman"/>
          <w:b/>
          <w:sz w:val="20"/>
        </w:rPr>
        <w:t>Azeem</w:t>
      </w:r>
      <w:proofErr w:type="spellEnd"/>
    </w:p>
    <w:p w:rsidR="00A81DCF" w:rsidRPr="00A81DCF" w:rsidRDefault="00A81DCF" w:rsidP="0077508C">
      <w:pPr>
        <w:rPr>
          <w:rFonts w:ascii="Times New Roman" w:hAnsi="Times New Roman" w:cs="Times New Roman"/>
          <w:sz w:val="20"/>
        </w:rPr>
      </w:pPr>
      <w:r w:rsidRPr="00A81DCF">
        <w:rPr>
          <w:rFonts w:ascii="Times New Roman" w:hAnsi="Times New Roman" w:cs="Times New Roman"/>
          <w:sz w:val="20"/>
        </w:rPr>
        <w:t xml:space="preserve">Nursing </w:t>
      </w:r>
      <w:r>
        <w:rPr>
          <w:rFonts w:ascii="Times New Roman" w:hAnsi="Times New Roman" w:cs="Times New Roman"/>
          <w:sz w:val="20"/>
        </w:rPr>
        <w:t>D</w:t>
      </w:r>
      <w:r w:rsidRPr="00A81DCF">
        <w:rPr>
          <w:rFonts w:ascii="Times New Roman" w:hAnsi="Times New Roman" w:cs="Times New Roman"/>
          <w:sz w:val="20"/>
        </w:rPr>
        <w:t>epartment,</w:t>
      </w:r>
      <w:r w:rsidRPr="00A81DCF">
        <w:rPr>
          <w:rFonts w:ascii="Times New Roman" w:hAnsi="Times New Roman" w:cs="Times New Roman"/>
          <w:sz w:val="20"/>
        </w:rPr>
        <w:t xml:space="preserve"> College of </w:t>
      </w:r>
      <w:r>
        <w:rPr>
          <w:rFonts w:ascii="Times New Roman" w:hAnsi="Times New Roman" w:cs="Times New Roman"/>
          <w:sz w:val="20"/>
        </w:rPr>
        <w:t>A</w:t>
      </w:r>
      <w:r w:rsidRPr="00A81DCF">
        <w:rPr>
          <w:rFonts w:ascii="Times New Roman" w:hAnsi="Times New Roman" w:cs="Times New Roman"/>
          <w:sz w:val="20"/>
        </w:rPr>
        <w:t xml:space="preserve">pplied </w:t>
      </w:r>
      <w:r>
        <w:rPr>
          <w:rFonts w:ascii="Times New Roman" w:hAnsi="Times New Roman" w:cs="Times New Roman"/>
          <w:sz w:val="20"/>
        </w:rPr>
        <w:t>M</w:t>
      </w:r>
      <w:r w:rsidRPr="00A81DCF">
        <w:rPr>
          <w:rFonts w:ascii="Times New Roman" w:hAnsi="Times New Roman" w:cs="Times New Roman"/>
          <w:sz w:val="20"/>
        </w:rPr>
        <w:t xml:space="preserve">edical science </w:t>
      </w:r>
      <w:r>
        <w:rPr>
          <w:rFonts w:ascii="Times New Roman" w:hAnsi="Times New Roman" w:cs="Times New Roman"/>
          <w:sz w:val="20"/>
        </w:rPr>
        <w:t xml:space="preserve">- </w:t>
      </w:r>
      <w:proofErr w:type="spellStart"/>
      <w:r>
        <w:rPr>
          <w:rFonts w:ascii="Times New Roman" w:hAnsi="Times New Roman" w:cs="Times New Roman"/>
          <w:sz w:val="20"/>
        </w:rPr>
        <w:t>Hafer</w:t>
      </w:r>
      <w:proofErr w:type="spellEnd"/>
      <w:r>
        <w:rPr>
          <w:rFonts w:ascii="Times New Roman" w:hAnsi="Times New Roman" w:cs="Times New Roman"/>
          <w:sz w:val="20"/>
        </w:rPr>
        <w:t xml:space="preserve"> Al </w:t>
      </w:r>
      <w:proofErr w:type="spellStart"/>
      <w:r>
        <w:rPr>
          <w:rFonts w:ascii="Times New Roman" w:hAnsi="Times New Roman" w:cs="Times New Roman"/>
          <w:sz w:val="20"/>
        </w:rPr>
        <w:t>Batin</w:t>
      </w:r>
      <w:proofErr w:type="spellEnd"/>
      <w:r>
        <w:rPr>
          <w:rFonts w:ascii="Times New Roman" w:hAnsi="Times New Roman" w:cs="Times New Roman"/>
          <w:sz w:val="20"/>
        </w:rPr>
        <w:t xml:space="preserve"> University</w:t>
      </w:r>
      <w:r w:rsidRPr="00A81DCF">
        <w:rPr>
          <w:rFonts w:ascii="Times New Roman" w:hAnsi="Times New Roman" w:cs="Times New Roman"/>
          <w:sz w:val="20"/>
        </w:rPr>
        <w:t>,</w:t>
      </w:r>
      <w:r>
        <w:rPr>
          <w:rFonts w:ascii="Times New Roman" w:hAnsi="Times New Roman" w:cs="Times New Roman"/>
          <w:sz w:val="20"/>
        </w:rPr>
        <w:t xml:space="preserve"> Saudi Arabia</w:t>
      </w:r>
    </w:p>
    <w:p w:rsidR="0077508C" w:rsidRPr="0077508C" w:rsidRDefault="0077508C" w:rsidP="0077508C">
      <w:pPr>
        <w:shd w:val="clear" w:color="auto" w:fill="F2F2F2" w:themeFill="background1" w:themeFillShade="F2"/>
        <w:spacing w:after="0"/>
        <w:jc w:val="both"/>
        <w:rPr>
          <w:rFonts w:ascii="Times New Roman" w:hAnsi="Times New Roman" w:cs="Times New Roman"/>
          <w:b/>
          <w:sz w:val="6"/>
          <w:u w:val="single"/>
        </w:rPr>
      </w:pPr>
    </w:p>
    <w:p w:rsidR="00FE5CEE" w:rsidRPr="0077508C" w:rsidRDefault="00FE5CEE" w:rsidP="0077508C">
      <w:pPr>
        <w:shd w:val="clear" w:color="auto" w:fill="F2F2F2" w:themeFill="background1" w:themeFillShade="F2"/>
        <w:spacing w:after="0" w:line="360" w:lineRule="auto"/>
        <w:jc w:val="both"/>
        <w:rPr>
          <w:rFonts w:ascii="Times New Roman" w:hAnsi="Times New Roman" w:cs="Times New Roman"/>
          <w:b/>
        </w:rPr>
      </w:pPr>
      <w:r w:rsidRPr="0077508C">
        <w:rPr>
          <w:rFonts w:ascii="Times New Roman" w:hAnsi="Times New Roman" w:cs="Times New Roman"/>
          <w:b/>
        </w:rPr>
        <w:t>Abstract</w:t>
      </w:r>
    </w:p>
    <w:p w:rsidR="00FE5CEE" w:rsidRPr="003024F8" w:rsidRDefault="00FE5CEE" w:rsidP="0077508C">
      <w:pPr>
        <w:shd w:val="clear" w:color="auto" w:fill="F2F2F2" w:themeFill="background1" w:themeFillShade="F2"/>
        <w:jc w:val="both"/>
        <w:rPr>
          <w:rFonts w:ascii="Times New Roman" w:hAnsi="Times New Roman" w:cs="Times New Roman"/>
          <w:sz w:val="18"/>
        </w:rPr>
      </w:pPr>
      <w:r w:rsidRPr="003024F8">
        <w:rPr>
          <w:rFonts w:ascii="Times New Roman" w:hAnsi="Times New Roman" w:cs="Times New Roman"/>
          <w:sz w:val="18"/>
        </w:rPr>
        <w:t>Psychological help-seeking means to benefit different sources of support system for the difficulties people have. The aim of this study was to investigate nursing students' attitudes towa</w:t>
      </w:r>
      <w:r w:rsidRPr="003024F8">
        <w:rPr>
          <w:rFonts w:ascii="Times New Roman" w:hAnsi="Times New Roman" w:cs="Times New Roman"/>
          <w:sz w:val="18"/>
        </w:rPr>
        <w:t xml:space="preserve">rds seeking psychological help. </w:t>
      </w:r>
      <w:r w:rsidRPr="0077508C">
        <w:rPr>
          <w:rFonts w:ascii="Times New Roman" w:hAnsi="Times New Roman" w:cs="Times New Roman"/>
          <w:b/>
          <w:sz w:val="18"/>
        </w:rPr>
        <w:t>Methods</w:t>
      </w:r>
      <w:r w:rsidRPr="0077508C">
        <w:rPr>
          <w:rFonts w:ascii="Times New Roman" w:hAnsi="Times New Roman" w:cs="Times New Roman"/>
          <w:b/>
          <w:sz w:val="18"/>
        </w:rPr>
        <w:t>:</w:t>
      </w:r>
      <w:r w:rsidRPr="003024F8">
        <w:rPr>
          <w:rFonts w:ascii="Times New Roman" w:hAnsi="Times New Roman" w:cs="Times New Roman"/>
          <w:sz w:val="18"/>
        </w:rPr>
        <w:t xml:space="preserve"> A cross-sectional Study institutional based was used, using a standardized instrument Attitudes </w:t>
      </w:r>
      <w:r w:rsidRPr="003024F8">
        <w:rPr>
          <w:rFonts w:ascii="Times New Roman" w:hAnsi="Times New Roman" w:cs="Times New Roman"/>
          <w:sz w:val="18"/>
        </w:rPr>
        <w:t>toward</w:t>
      </w:r>
      <w:r w:rsidRPr="003024F8">
        <w:rPr>
          <w:rFonts w:ascii="Times New Roman" w:hAnsi="Times New Roman" w:cs="Times New Roman"/>
          <w:sz w:val="18"/>
        </w:rPr>
        <w:t xml:space="preserve"> Seeking Profess</w:t>
      </w:r>
      <w:r w:rsidRPr="003024F8">
        <w:rPr>
          <w:rFonts w:ascii="Times New Roman" w:hAnsi="Times New Roman" w:cs="Times New Roman"/>
          <w:sz w:val="18"/>
        </w:rPr>
        <w:t xml:space="preserve">ional Psychological Help Scale. </w:t>
      </w:r>
      <w:r w:rsidRPr="0077508C">
        <w:rPr>
          <w:rFonts w:ascii="Times New Roman" w:hAnsi="Times New Roman" w:cs="Times New Roman"/>
          <w:b/>
          <w:sz w:val="18"/>
        </w:rPr>
        <w:t>Subjects</w:t>
      </w:r>
      <w:r w:rsidRPr="0077508C">
        <w:rPr>
          <w:rFonts w:ascii="Times New Roman" w:hAnsi="Times New Roman" w:cs="Times New Roman"/>
          <w:b/>
          <w:sz w:val="18"/>
        </w:rPr>
        <w:t>:</w:t>
      </w:r>
      <w:r w:rsidRPr="003024F8">
        <w:rPr>
          <w:rFonts w:ascii="Times New Roman" w:hAnsi="Times New Roman" w:cs="Times New Roman"/>
          <w:sz w:val="18"/>
        </w:rPr>
        <w:t xml:space="preserve"> The study included all available nursing student at the time of data collection (n=50) in </w:t>
      </w:r>
      <w:proofErr w:type="spellStart"/>
      <w:r w:rsidRPr="003024F8">
        <w:rPr>
          <w:rFonts w:ascii="Times New Roman" w:hAnsi="Times New Roman" w:cs="Times New Roman"/>
          <w:sz w:val="18"/>
        </w:rPr>
        <w:t>Hafr</w:t>
      </w:r>
      <w:proofErr w:type="spellEnd"/>
      <w:r w:rsidRPr="003024F8">
        <w:rPr>
          <w:rFonts w:ascii="Times New Roman" w:hAnsi="Times New Roman" w:cs="Times New Roman"/>
          <w:sz w:val="18"/>
        </w:rPr>
        <w:t xml:space="preserve"> Al-</w:t>
      </w:r>
      <w:proofErr w:type="spellStart"/>
      <w:r w:rsidRPr="003024F8">
        <w:rPr>
          <w:rFonts w:ascii="Times New Roman" w:hAnsi="Times New Roman" w:cs="Times New Roman"/>
          <w:sz w:val="18"/>
        </w:rPr>
        <w:t>Bat</w:t>
      </w:r>
      <w:r w:rsidRPr="003024F8">
        <w:rPr>
          <w:rFonts w:ascii="Times New Roman" w:hAnsi="Times New Roman" w:cs="Times New Roman"/>
          <w:sz w:val="18"/>
        </w:rPr>
        <w:t>in</w:t>
      </w:r>
      <w:proofErr w:type="spellEnd"/>
      <w:r w:rsidRPr="003024F8">
        <w:rPr>
          <w:rFonts w:ascii="Times New Roman" w:hAnsi="Times New Roman" w:cs="Times New Roman"/>
          <w:sz w:val="18"/>
        </w:rPr>
        <w:t xml:space="preserve"> university. </w:t>
      </w:r>
      <w:r w:rsidRPr="0077508C">
        <w:rPr>
          <w:rFonts w:ascii="Times New Roman" w:hAnsi="Times New Roman" w:cs="Times New Roman"/>
          <w:b/>
          <w:sz w:val="18"/>
        </w:rPr>
        <w:t>Results</w:t>
      </w:r>
      <w:r w:rsidRPr="0077508C">
        <w:rPr>
          <w:rFonts w:ascii="Times New Roman" w:hAnsi="Times New Roman" w:cs="Times New Roman"/>
          <w:b/>
          <w:sz w:val="18"/>
        </w:rPr>
        <w:t>:</w:t>
      </w:r>
      <w:r w:rsidRPr="003024F8">
        <w:rPr>
          <w:rFonts w:ascii="Times New Roman" w:hAnsi="Times New Roman" w:cs="Times New Roman"/>
          <w:sz w:val="18"/>
        </w:rPr>
        <w:t xml:space="preserve"> Obtained data were evaluated with variance analysis 50 undergraduate students overall response, The majority 80 % showed positive attitude, while 20 % showed negative attitude toward  Psychological Help .The implications of the findings of this study were discussed and suggestions for future research were made. </w:t>
      </w:r>
    </w:p>
    <w:p w:rsidR="00FE5CEE" w:rsidRDefault="00FE5CEE" w:rsidP="0077508C">
      <w:pPr>
        <w:shd w:val="clear" w:color="auto" w:fill="F2F2F2" w:themeFill="background1" w:themeFillShade="F2"/>
        <w:spacing w:after="0"/>
        <w:jc w:val="both"/>
        <w:rPr>
          <w:rFonts w:ascii="Times New Roman" w:hAnsi="Times New Roman" w:cs="Times New Roman"/>
          <w:b/>
          <w:i/>
          <w:sz w:val="18"/>
        </w:rPr>
      </w:pPr>
      <w:r w:rsidRPr="003024F8">
        <w:rPr>
          <w:rFonts w:ascii="Times New Roman" w:hAnsi="Times New Roman" w:cs="Times New Roman"/>
          <w:b/>
          <w:i/>
          <w:sz w:val="18"/>
          <w:u w:val="single"/>
        </w:rPr>
        <w:t>Key</w:t>
      </w:r>
      <w:r w:rsidRPr="003024F8">
        <w:rPr>
          <w:rFonts w:ascii="Times New Roman" w:hAnsi="Times New Roman" w:cs="Times New Roman"/>
          <w:b/>
          <w:i/>
          <w:sz w:val="18"/>
          <w:u w:val="single"/>
        </w:rPr>
        <w:t>words:</w:t>
      </w:r>
      <w:r w:rsidRPr="003024F8">
        <w:rPr>
          <w:rFonts w:ascii="Times New Roman" w:hAnsi="Times New Roman" w:cs="Times New Roman"/>
          <w:b/>
          <w:i/>
          <w:sz w:val="18"/>
        </w:rPr>
        <w:t xml:space="preserve"> Attitudes; psycholog</w:t>
      </w:r>
      <w:r w:rsidRPr="003024F8">
        <w:rPr>
          <w:rFonts w:ascii="Times New Roman" w:hAnsi="Times New Roman" w:cs="Times New Roman"/>
          <w:b/>
          <w:i/>
          <w:sz w:val="18"/>
        </w:rPr>
        <w:t>ical help-seeking, Professional.</w:t>
      </w:r>
    </w:p>
    <w:p w:rsidR="0077508C" w:rsidRPr="0077508C" w:rsidRDefault="0077508C" w:rsidP="0077508C">
      <w:pPr>
        <w:shd w:val="clear" w:color="auto" w:fill="F2F2F2" w:themeFill="background1" w:themeFillShade="F2"/>
        <w:spacing w:after="0"/>
        <w:jc w:val="both"/>
        <w:rPr>
          <w:rFonts w:ascii="Times New Roman" w:hAnsi="Times New Roman" w:cs="Times New Roman"/>
          <w:b/>
          <w:i/>
          <w:sz w:val="10"/>
        </w:rPr>
      </w:pPr>
    </w:p>
    <w:p w:rsidR="00B414AA" w:rsidRDefault="00B414AA" w:rsidP="0077508C">
      <w:pPr>
        <w:spacing w:before="240"/>
        <w:jc w:val="both"/>
        <w:rPr>
          <w:rFonts w:ascii="Times New Roman" w:hAnsi="Times New Roman" w:cs="Times New Roman"/>
          <w:b/>
        </w:rPr>
        <w:sectPr w:rsidR="00B414AA" w:rsidSect="00E776F4">
          <w:headerReference w:type="default" r:id="rId9"/>
          <w:footerReference w:type="default" r:id="rId10"/>
          <w:pgSz w:w="11907" w:h="16839" w:code="9"/>
          <w:pgMar w:top="720" w:right="720" w:bottom="720" w:left="720" w:header="288" w:footer="0" w:gutter="0"/>
          <w:pgNumType w:start="2010"/>
          <w:cols w:space="720"/>
          <w:docGrid w:linePitch="360"/>
        </w:sectPr>
      </w:pPr>
    </w:p>
    <w:p w:rsidR="00814188" w:rsidRPr="00814188" w:rsidRDefault="00814188" w:rsidP="00814188">
      <w:pPr>
        <w:spacing w:after="0"/>
        <w:jc w:val="both"/>
        <w:rPr>
          <w:rFonts w:ascii="Times New Roman" w:hAnsi="Times New Roman" w:cs="Times New Roman"/>
          <w:b/>
          <w:sz w:val="8"/>
        </w:rPr>
      </w:pPr>
    </w:p>
    <w:p w:rsidR="00814188" w:rsidRDefault="00814188" w:rsidP="0077508C">
      <w:pPr>
        <w:spacing w:before="240"/>
        <w:jc w:val="both"/>
        <w:rPr>
          <w:rFonts w:ascii="Times New Roman" w:hAnsi="Times New Roman" w:cs="Times New Roman"/>
          <w:b/>
        </w:rPr>
        <w:sectPr w:rsidR="00814188" w:rsidSect="00814188">
          <w:type w:val="continuous"/>
          <w:pgSz w:w="11907" w:h="16839" w:code="9"/>
          <w:pgMar w:top="720" w:right="720" w:bottom="720" w:left="720" w:header="288" w:footer="0" w:gutter="0"/>
          <w:cols w:space="720"/>
          <w:docGrid w:linePitch="360"/>
        </w:sectPr>
      </w:pPr>
    </w:p>
    <w:p w:rsidR="00797A88" w:rsidRPr="00FE5CEE" w:rsidRDefault="00FE5CEE" w:rsidP="0077508C">
      <w:pPr>
        <w:spacing w:before="240"/>
        <w:jc w:val="both"/>
        <w:rPr>
          <w:rFonts w:ascii="Times New Roman" w:hAnsi="Times New Roman" w:cs="Times New Roman"/>
          <w:b/>
        </w:rPr>
      </w:pPr>
      <w:r w:rsidRPr="00FE5CEE">
        <w:rPr>
          <w:rFonts w:ascii="Times New Roman" w:hAnsi="Times New Roman" w:cs="Times New Roman"/>
          <w:b/>
        </w:rPr>
        <w:lastRenderedPageBreak/>
        <w:t>Introduction</w:t>
      </w:r>
    </w:p>
    <w:p w:rsidR="000A7D2C" w:rsidRPr="003024F8" w:rsidRDefault="000A7D2C" w:rsidP="000A7D2C">
      <w:pPr>
        <w:jc w:val="both"/>
        <w:rPr>
          <w:rFonts w:ascii="Times New Roman" w:hAnsi="Times New Roman" w:cs="Times New Roman"/>
          <w:sz w:val="18"/>
        </w:rPr>
      </w:pPr>
      <w:r w:rsidRPr="003024F8">
        <w:rPr>
          <w:rFonts w:ascii="Times New Roman" w:hAnsi="Times New Roman" w:cs="Times New Roman"/>
          <w:sz w:val="18"/>
        </w:rPr>
        <w:t xml:space="preserve">Seeking psychological help means benefitting from different sources of support to cope with difficulties. It is also defined as receiving support from informal (e.g. parents and friends) and formal (e.g. counselor and mental health professionals) sources of support (to solve emotional and behavioral problems. Individuals seeking help expect people who give support to be tolerant, to offer recommendations, information and support and to cure their conditions. Seeking help is an effective coping skill </w:t>
      </w:r>
      <w:r w:rsidRPr="003024F8">
        <w:rPr>
          <w:rFonts w:ascii="Times New Roman" w:hAnsi="Times New Roman" w:cs="Times New Roman"/>
          <w:b/>
          <w:sz w:val="18"/>
        </w:rPr>
        <w:t>(</w:t>
      </w:r>
      <w:proofErr w:type="spellStart"/>
      <w:r w:rsidRPr="003024F8">
        <w:rPr>
          <w:rFonts w:ascii="Times New Roman" w:hAnsi="Times New Roman" w:cs="Times New Roman"/>
          <w:b/>
          <w:sz w:val="18"/>
        </w:rPr>
        <w:t>Kumcagiz</w:t>
      </w:r>
      <w:proofErr w:type="spellEnd"/>
      <w:r w:rsidRPr="003024F8">
        <w:rPr>
          <w:rFonts w:ascii="Times New Roman" w:hAnsi="Times New Roman" w:cs="Times New Roman"/>
          <w:b/>
          <w:sz w:val="18"/>
        </w:rPr>
        <w:t>, 2013)</w:t>
      </w:r>
      <w:r w:rsidRPr="003024F8">
        <w:rPr>
          <w:rFonts w:ascii="Times New Roman" w:hAnsi="Times New Roman" w:cs="Times New Roman"/>
          <w:sz w:val="18"/>
        </w:rPr>
        <w:t>.</w:t>
      </w:r>
    </w:p>
    <w:p w:rsidR="000A7D2C" w:rsidRPr="003024F8" w:rsidRDefault="000A7D2C" w:rsidP="000A7D2C">
      <w:pPr>
        <w:jc w:val="both"/>
        <w:rPr>
          <w:rFonts w:ascii="Times New Roman" w:hAnsi="Times New Roman" w:cs="Times New Roman"/>
          <w:sz w:val="18"/>
        </w:rPr>
      </w:pPr>
      <w:r w:rsidRPr="003024F8">
        <w:rPr>
          <w:rFonts w:ascii="Times New Roman" w:hAnsi="Times New Roman" w:cs="Times New Roman"/>
          <w:sz w:val="18"/>
        </w:rPr>
        <w:t xml:space="preserve"> Individuals have different attitudes and beliefs about overcoming psychological problems. There are several factors influencing psychological help-seeking behavior. To cope with emotional problems, people prefer sharing them with a friend or family member rather than seeking help from a professional. Some individuals easily consult a professional while some feel discomfort to do this. Its most important reason is the anxiety abou</w:t>
      </w:r>
      <w:r w:rsidRPr="003024F8">
        <w:rPr>
          <w:rFonts w:ascii="Times New Roman" w:hAnsi="Times New Roman" w:cs="Times New Roman"/>
          <w:sz w:val="18"/>
        </w:rPr>
        <w:t xml:space="preserve">t being labeled </w:t>
      </w:r>
      <w:r w:rsidRPr="003024F8">
        <w:rPr>
          <w:rFonts w:ascii="Times New Roman" w:hAnsi="Times New Roman" w:cs="Times New Roman"/>
          <w:b/>
          <w:sz w:val="18"/>
        </w:rPr>
        <w:t>(</w:t>
      </w:r>
      <w:proofErr w:type="spellStart"/>
      <w:r w:rsidRPr="003024F8">
        <w:rPr>
          <w:rFonts w:ascii="Times New Roman" w:hAnsi="Times New Roman" w:cs="Times New Roman"/>
          <w:b/>
          <w:sz w:val="18"/>
        </w:rPr>
        <w:t>Atik</w:t>
      </w:r>
      <w:proofErr w:type="spellEnd"/>
      <w:r w:rsidRPr="003024F8">
        <w:rPr>
          <w:rFonts w:ascii="Times New Roman" w:hAnsi="Times New Roman" w:cs="Times New Roman"/>
          <w:b/>
          <w:sz w:val="18"/>
        </w:rPr>
        <w:t xml:space="preserve"> G, 2011)</w:t>
      </w:r>
      <w:r w:rsidRPr="003024F8">
        <w:rPr>
          <w:rFonts w:ascii="Times New Roman" w:hAnsi="Times New Roman" w:cs="Times New Roman"/>
          <w:sz w:val="18"/>
        </w:rPr>
        <w:t>.</w:t>
      </w:r>
    </w:p>
    <w:p w:rsidR="000A7D2C" w:rsidRPr="003024F8" w:rsidRDefault="000A7D2C" w:rsidP="000A7D2C">
      <w:pPr>
        <w:jc w:val="both"/>
        <w:rPr>
          <w:rFonts w:ascii="Times New Roman" w:hAnsi="Times New Roman" w:cs="Times New Roman"/>
          <w:sz w:val="18"/>
        </w:rPr>
      </w:pPr>
      <w:r w:rsidRPr="003024F8">
        <w:rPr>
          <w:rFonts w:ascii="Times New Roman" w:hAnsi="Times New Roman" w:cs="Times New Roman"/>
          <w:sz w:val="18"/>
        </w:rPr>
        <w:t xml:space="preserve">It is obvious that individuals do encounter difficulties throughout their lives. Similarly, university students experience several problems they need to cope with and have some responsibilities they need to take. Young people studying at university are expected to act like an adult, to effectively solve the problems they encounter as well as to succeed academically. They may need psychological help to overcome difficulties arising during this process </w:t>
      </w:r>
      <w:proofErr w:type="spellStart"/>
      <w:r w:rsidRPr="003024F8">
        <w:rPr>
          <w:rFonts w:ascii="Times New Roman" w:hAnsi="Times New Roman" w:cs="Times New Roman"/>
          <w:b/>
          <w:sz w:val="18"/>
        </w:rPr>
        <w:t>Salim</w:t>
      </w:r>
      <w:proofErr w:type="spellEnd"/>
      <w:r w:rsidRPr="003024F8">
        <w:rPr>
          <w:rFonts w:ascii="Times New Roman" w:hAnsi="Times New Roman" w:cs="Times New Roman"/>
          <w:b/>
          <w:sz w:val="18"/>
        </w:rPr>
        <w:t xml:space="preserve"> S</w:t>
      </w:r>
      <w:r w:rsidRPr="003024F8">
        <w:rPr>
          <w:rFonts w:ascii="Times New Roman" w:hAnsi="Times New Roman" w:cs="Times New Roman"/>
          <w:b/>
          <w:sz w:val="18"/>
        </w:rPr>
        <w:t xml:space="preserve"> </w:t>
      </w:r>
      <w:r w:rsidRPr="003024F8">
        <w:rPr>
          <w:rFonts w:ascii="Times New Roman" w:hAnsi="Times New Roman" w:cs="Times New Roman"/>
          <w:b/>
          <w:sz w:val="18"/>
        </w:rPr>
        <w:t>(2010)</w:t>
      </w:r>
      <w:r w:rsidRPr="003024F8">
        <w:rPr>
          <w:rFonts w:ascii="Times New Roman" w:hAnsi="Times New Roman" w:cs="Times New Roman"/>
          <w:sz w:val="18"/>
        </w:rPr>
        <w:t>.</w:t>
      </w:r>
    </w:p>
    <w:p w:rsidR="000A7D2C" w:rsidRPr="003024F8" w:rsidRDefault="000A7D2C" w:rsidP="000A7D2C">
      <w:pPr>
        <w:jc w:val="both"/>
        <w:rPr>
          <w:rFonts w:ascii="Times New Roman" w:hAnsi="Times New Roman" w:cs="Times New Roman"/>
          <w:sz w:val="18"/>
        </w:rPr>
      </w:pPr>
      <w:r w:rsidRPr="003024F8">
        <w:rPr>
          <w:rFonts w:ascii="Times New Roman" w:hAnsi="Times New Roman" w:cs="Times New Roman"/>
          <w:sz w:val="18"/>
        </w:rPr>
        <w:t>Many factors affect seeking psychological help such as severity and type of a given problem, gender, age social support, parents' education, knowledge of psychological services, factors playing a role in availability of the services, prior experience in receiving psychological help or knowing someone receiving psychologic</w:t>
      </w:r>
      <w:r w:rsidRPr="003024F8">
        <w:rPr>
          <w:rFonts w:ascii="Times New Roman" w:hAnsi="Times New Roman" w:cs="Times New Roman"/>
          <w:sz w:val="18"/>
        </w:rPr>
        <w:t xml:space="preserve">al help </w:t>
      </w:r>
      <w:r w:rsidRPr="003024F8">
        <w:rPr>
          <w:rFonts w:ascii="Times New Roman" w:hAnsi="Times New Roman" w:cs="Times New Roman"/>
          <w:b/>
          <w:sz w:val="18"/>
        </w:rPr>
        <w:t>(</w:t>
      </w:r>
      <w:proofErr w:type="spellStart"/>
      <w:r w:rsidRPr="003024F8">
        <w:rPr>
          <w:rFonts w:ascii="Times New Roman" w:hAnsi="Times New Roman" w:cs="Times New Roman"/>
          <w:b/>
          <w:sz w:val="18"/>
        </w:rPr>
        <w:t>Rickwood</w:t>
      </w:r>
      <w:proofErr w:type="spellEnd"/>
      <w:r w:rsidRPr="003024F8">
        <w:rPr>
          <w:rFonts w:ascii="Times New Roman" w:hAnsi="Times New Roman" w:cs="Times New Roman"/>
          <w:b/>
          <w:sz w:val="18"/>
        </w:rPr>
        <w:t xml:space="preserve"> et al., 2005)</w:t>
      </w:r>
    </w:p>
    <w:p w:rsidR="000A7D2C" w:rsidRPr="003024F8" w:rsidRDefault="000A7D2C" w:rsidP="000A7D2C">
      <w:pPr>
        <w:jc w:val="both"/>
        <w:rPr>
          <w:rFonts w:ascii="Times New Roman" w:hAnsi="Times New Roman" w:cs="Times New Roman"/>
          <w:sz w:val="18"/>
        </w:rPr>
      </w:pPr>
      <w:r w:rsidRPr="003024F8">
        <w:rPr>
          <w:rFonts w:ascii="Times New Roman" w:hAnsi="Times New Roman" w:cs="Times New Roman"/>
          <w:sz w:val="18"/>
        </w:rPr>
        <w:t xml:space="preserve">This is associated with the society’s negative attitudes toward mental disorders and the use of mental health services (Mahmoud </w:t>
      </w:r>
      <w:r w:rsidRPr="003024F8">
        <w:rPr>
          <w:rFonts w:ascii="Times New Roman" w:hAnsi="Times New Roman" w:cs="Times New Roman"/>
          <w:sz w:val="18"/>
        </w:rPr>
        <w:lastRenderedPageBreak/>
        <w:t>J, 2011). An individual’s such negative attitude is explained by their irrational beliefs. An individual’s irrational beliefs define the meanings and comments they attribute to their experiences, and their emot</w:t>
      </w:r>
      <w:r w:rsidRPr="003024F8">
        <w:rPr>
          <w:rFonts w:ascii="Times New Roman" w:hAnsi="Times New Roman" w:cs="Times New Roman"/>
          <w:sz w:val="18"/>
        </w:rPr>
        <w:t>ional and behavioral responses.</w:t>
      </w:r>
    </w:p>
    <w:p w:rsidR="000A7D2C" w:rsidRPr="003024F8" w:rsidRDefault="000A7D2C" w:rsidP="000A7D2C">
      <w:pPr>
        <w:jc w:val="both"/>
        <w:rPr>
          <w:rFonts w:ascii="Times New Roman" w:hAnsi="Times New Roman" w:cs="Times New Roman"/>
          <w:sz w:val="18"/>
        </w:rPr>
      </w:pPr>
      <w:r w:rsidRPr="003024F8">
        <w:rPr>
          <w:rFonts w:ascii="Times New Roman" w:hAnsi="Times New Roman" w:cs="Times New Roman"/>
          <w:sz w:val="18"/>
        </w:rPr>
        <w:t>Needing psychological help and applying for it does not always follow each other. Several people who can benefit from psychological help either does not prefer to take it or even if they begin, they cannot fully participate. One reason for this discrepancy is “stigma”. Stigmatization anxiety leads to two dangers that can hamper participation in psychological help process: decreasing self-esteem of the individual or taking away the social opportun</w:t>
      </w:r>
      <w:r w:rsidRPr="003024F8">
        <w:rPr>
          <w:rFonts w:ascii="Times New Roman" w:hAnsi="Times New Roman" w:cs="Times New Roman"/>
          <w:sz w:val="18"/>
        </w:rPr>
        <w:t xml:space="preserve">ities </w:t>
      </w:r>
      <w:r w:rsidRPr="003024F8">
        <w:rPr>
          <w:rFonts w:ascii="Times New Roman" w:hAnsi="Times New Roman" w:cs="Times New Roman"/>
          <w:b/>
          <w:sz w:val="18"/>
        </w:rPr>
        <w:t>(Alonso et al., 2008)</w:t>
      </w:r>
      <w:r w:rsidRPr="003024F8">
        <w:rPr>
          <w:rFonts w:ascii="Times New Roman" w:hAnsi="Times New Roman" w:cs="Times New Roman"/>
          <w:sz w:val="18"/>
        </w:rPr>
        <w:t>.</w:t>
      </w:r>
    </w:p>
    <w:p w:rsidR="00797A88" w:rsidRPr="003024F8" w:rsidRDefault="000A7D2C" w:rsidP="000A7D2C">
      <w:pPr>
        <w:jc w:val="both"/>
        <w:rPr>
          <w:rFonts w:ascii="Times New Roman" w:hAnsi="Times New Roman" w:cs="Times New Roman"/>
          <w:sz w:val="18"/>
        </w:rPr>
      </w:pPr>
      <w:r w:rsidRPr="003024F8">
        <w:rPr>
          <w:rFonts w:ascii="Times New Roman" w:hAnsi="Times New Roman" w:cs="Times New Roman"/>
          <w:sz w:val="18"/>
        </w:rPr>
        <w:t xml:space="preserve">In recent years, researchers have pointed that, before taking an action, individuals first make an assessment of stigmatization by people close to them and then stigmatization by the society they live in before deciding on whether they will attempt to receive help or not. While it has been known that perceived social stigma is associated with the decision to seek help, the complex role played by stigmatization in this process has not been fully understood since it has been made clear by Corrigan </w:t>
      </w:r>
      <w:r w:rsidRPr="003024F8">
        <w:rPr>
          <w:rFonts w:ascii="Times New Roman" w:hAnsi="Times New Roman" w:cs="Times New Roman"/>
          <w:b/>
          <w:sz w:val="18"/>
        </w:rPr>
        <w:t>(Fleishman, 2009)</w:t>
      </w:r>
      <w:r w:rsidRPr="003024F8">
        <w:rPr>
          <w:rFonts w:ascii="Times New Roman" w:hAnsi="Times New Roman" w:cs="Times New Roman"/>
          <w:sz w:val="18"/>
        </w:rPr>
        <w:t>.</w:t>
      </w:r>
    </w:p>
    <w:p w:rsidR="000A7D2C" w:rsidRPr="003024F8" w:rsidRDefault="000A7D2C" w:rsidP="000A7D2C">
      <w:pPr>
        <w:jc w:val="both"/>
        <w:rPr>
          <w:rFonts w:ascii="Times New Roman" w:hAnsi="Times New Roman" w:cs="Times New Roman"/>
          <w:sz w:val="18"/>
        </w:rPr>
      </w:pPr>
      <w:proofErr w:type="spellStart"/>
      <w:r w:rsidRPr="003024F8">
        <w:rPr>
          <w:rFonts w:ascii="Times New Roman" w:hAnsi="Times New Roman" w:cs="Times New Roman"/>
          <w:b/>
          <w:sz w:val="18"/>
        </w:rPr>
        <w:t>Cankaya</w:t>
      </w:r>
      <w:proofErr w:type="spellEnd"/>
      <w:r w:rsidRPr="003024F8">
        <w:rPr>
          <w:rFonts w:ascii="Times New Roman" w:hAnsi="Times New Roman" w:cs="Times New Roman"/>
          <w:b/>
          <w:sz w:val="18"/>
        </w:rPr>
        <w:t xml:space="preserve"> P, 2010</w:t>
      </w:r>
      <w:r w:rsidRPr="003024F8">
        <w:rPr>
          <w:rFonts w:ascii="Times New Roman" w:hAnsi="Times New Roman" w:cs="Times New Roman"/>
          <w:sz w:val="18"/>
        </w:rPr>
        <w:t xml:space="preserve"> mentioned two types of stigmatization that affects an individual’s decision to seek help: social stigmatization and self-stigmatization. According to the researcher, increased risk of social stigmatization leads to increased possibility of self-</w:t>
      </w:r>
      <w:r w:rsidRPr="003024F8">
        <w:rPr>
          <w:rFonts w:ascii="Times New Roman" w:hAnsi="Times New Roman" w:cs="Times New Roman"/>
          <w:sz w:val="18"/>
        </w:rPr>
        <w:t>stigmatization</w:t>
      </w:r>
      <w:r w:rsidRPr="003024F8">
        <w:rPr>
          <w:rFonts w:ascii="Times New Roman" w:hAnsi="Times New Roman" w:cs="Times New Roman"/>
          <w:sz w:val="18"/>
        </w:rPr>
        <w:t xml:space="preserve">. </w:t>
      </w:r>
      <w:r w:rsidRPr="003024F8">
        <w:rPr>
          <w:rFonts w:ascii="Times New Roman" w:hAnsi="Times New Roman" w:cs="Times New Roman"/>
          <w:sz w:val="18"/>
        </w:rPr>
        <w:t>When</w:t>
      </w:r>
      <w:r w:rsidRPr="003024F8">
        <w:rPr>
          <w:rFonts w:ascii="Times New Roman" w:hAnsi="Times New Roman" w:cs="Times New Roman"/>
          <w:sz w:val="18"/>
        </w:rPr>
        <w:t xml:space="preserve"> compared with social stigmatization, self-stigmatization more closely predicts attitudes towards seeking psychological help and willingness to do it. </w:t>
      </w:r>
    </w:p>
    <w:p w:rsidR="00797A88" w:rsidRPr="003024F8" w:rsidRDefault="000A7D2C" w:rsidP="000A7D2C">
      <w:pPr>
        <w:jc w:val="both"/>
        <w:rPr>
          <w:rFonts w:ascii="Times New Roman" w:hAnsi="Times New Roman" w:cs="Times New Roman"/>
          <w:sz w:val="18"/>
        </w:rPr>
      </w:pPr>
      <w:r w:rsidRPr="003024F8">
        <w:rPr>
          <w:rFonts w:ascii="Times New Roman" w:hAnsi="Times New Roman" w:cs="Times New Roman"/>
          <w:sz w:val="18"/>
        </w:rPr>
        <w:t xml:space="preserve">It is deemed important that nurses who have a major part in health improvement and behavior change define their own attitudes while performing their roles. Attitude change involves a process </w:t>
      </w:r>
      <w:r w:rsidRPr="003024F8">
        <w:rPr>
          <w:rFonts w:ascii="Times New Roman" w:hAnsi="Times New Roman" w:cs="Times New Roman"/>
          <w:b/>
          <w:sz w:val="18"/>
        </w:rPr>
        <w:t>(</w:t>
      </w:r>
      <w:proofErr w:type="spellStart"/>
      <w:r w:rsidRPr="003024F8">
        <w:rPr>
          <w:rFonts w:ascii="Times New Roman" w:hAnsi="Times New Roman" w:cs="Times New Roman"/>
          <w:b/>
          <w:sz w:val="18"/>
        </w:rPr>
        <w:t>Çankaya</w:t>
      </w:r>
      <w:proofErr w:type="spellEnd"/>
      <w:r w:rsidRPr="003024F8">
        <w:rPr>
          <w:rFonts w:ascii="Times New Roman" w:hAnsi="Times New Roman" w:cs="Times New Roman"/>
          <w:b/>
          <w:sz w:val="18"/>
        </w:rPr>
        <w:t>, 2008)</w:t>
      </w:r>
      <w:r w:rsidRPr="003024F8">
        <w:rPr>
          <w:rFonts w:ascii="Times New Roman" w:hAnsi="Times New Roman" w:cs="Times New Roman"/>
          <w:sz w:val="18"/>
        </w:rPr>
        <w:t>. Thus, identifying attitudes of nursing candidates when they are still students will be helpful to develop programs for changing students’ attitudes.</w:t>
      </w:r>
    </w:p>
    <w:p w:rsidR="006569CC" w:rsidRPr="006569CC" w:rsidRDefault="006569CC" w:rsidP="006569CC">
      <w:pPr>
        <w:jc w:val="both"/>
        <w:rPr>
          <w:rFonts w:ascii="Times New Roman" w:hAnsi="Times New Roman" w:cs="Times New Roman"/>
          <w:b/>
        </w:rPr>
      </w:pPr>
      <w:r w:rsidRPr="006569CC">
        <w:rPr>
          <w:rFonts w:ascii="Times New Roman" w:hAnsi="Times New Roman" w:cs="Times New Roman"/>
          <w:b/>
        </w:rPr>
        <w:t xml:space="preserve">Material and </w:t>
      </w:r>
      <w:r>
        <w:rPr>
          <w:rFonts w:ascii="Times New Roman" w:hAnsi="Times New Roman" w:cs="Times New Roman"/>
          <w:b/>
        </w:rPr>
        <w:t>M</w:t>
      </w:r>
      <w:r w:rsidRPr="006569CC">
        <w:rPr>
          <w:rFonts w:ascii="Times New Roman" w:hAnsi="Times New Roman" w:cs="Times New Roman"/>
          <w:b/>
        </w:rPr>
        <w:t>ethods</w:t>
      </w:r>
    </w:p>
    <w:p w:rsidR="006569CC" w:rsidRPr="003024F8" w:rsidRDefault="006569CC" w:rsidP="006569CC">
      <w:pPr>
        <w:jc w:val="both"/>
        <w:rPr>
          <w:rFonts w:ascii="Times New Roman" w:hAnsi="Times New Roman" w:cs="Times New Roman"/>
          <w:sz w:val="18"/>
        </w:rPr>
      </w:pPr>
      <w:r w:rsidRPr="003024F8">
        <w:rPr>
          <w:rFonts w:ascii="Times New Roman" w:hAnsi="Times New Roman" w:cs="Times New Roman"/>
          <w:b/>
          <w:i/>
          <w:sz w:val="18"/>
        </w:rPr>
        <w:lastRenderedPageBreak/>
        <w:t>Research Design:</w:t>
      </w:r>
      <w:r w:rsidRPr="003024F8">
        <w:rPr>
          <w:rFonts w:ascii="Times New Roman" w:hAnsi="Times New Roman" w:cs="Times New Roman"/>
          <w:sz w:val="18"/>
        </w:rPr>
        <w:t xml:space="preserve"> Descriptive cross sectional Institution-based design was utilized in this study.</w:t>
      </w:r>
    </w:p>
    <w:p w:rsidR="006569CC" w:rsidRPr="003024F8" w:rsidRDefault="006569CC" w:rsidP="006569CC">
      <w:pPr>
        <w:jc w:val="both"/>
        <w:rPr>
          <w:rFonts w:ascii="Times New Roman" w:hAnsi="Times New Roman" w:cs="Times New Roman"/>
          <w:i/>
          <w:sz w:val="16"/>
        </w:rPr>
      </w:pPr>
      <w:r w:rsidRPr="003024F8">
        <w:rPr>
          <w:rFonts w:ascii="Times New Roman" w:hAnsi="Times New Roman" w:cs="Times New Roman"/>
          <w:b/>
          <w:i/>
          <w:sz w:val="18"/>
        </w:rPr>
        <w:t>Subjects:</w:t>
      </w:r>
      <w:r w:rsidRPr="003024F8">
        <w:rPr>
          <w:rFonts w:ascii="Times New Roman" w:hAnsi="Times New Roman" w:cs="Times New Roman"/>
          <w:i/>
          <w:sz w:val="16"/>
        </w:rPr>
        <w:t xml:space="preserve"> </w:t>
      </w:r>
      <w:r w:rsidRPr="003024F8">
        <w:rPr>
          <w:rFonts w:ascii="Times New Roman" w:hAnsi="Times New Roman" w:cs="Times New Roman"/>
          <w:sz w:val="18"/>
        </w:rPr>
        <w:t xml:space="preserve">The present study included all available </w:t>
      </w:r>
      <w:r w:rsidRPr="003024F8">
        <w:rPr>
          <w:rFonts w:ascii="Times New Roman" w:hAnsi="Times New Roman" w:cs="Times New Roman"/>
          <w:sz w:val="18"/>
        </w:rPr>
        <w:t>student at</w:t>
      </w:r>
      <w:r w:rsidRPr="003024F8">
        <w:rPr>
          <w:rFonts w:ascii="Times New Roman" w:hAnsi="Times New Roman" w:cs="Times New Roman"/>
          <w:sz w:val="18"/>
        </w:rPr>
        <w:t xml:space="preserve"> the time of data collection (n=50). The inclusion </w:t>
      </w:r>
      <w:proofErr w:type="gramStart"/>
      <w:r w:rsidRPr="003024F8">
        <w:rPr>
          <w:rFonts w:ascii="Times New Roman" w:hAnsi="Times New Roman" w:cs="Times New Roman"/>
          <w:sz w:val="18"/>
        </w:rPr>
        <w:t>criteria</w:t>
      </w:r>
      <w:r w:rsidRPr="003024F8">
        <w:rPr>
          <w:rFonts w:ascii="Times New Roman" w:hAnsi="Times New Roman" w:cs="Times New Roman"/>
          <w:sz w:val="18"/>
        </w:rPr>
        <w:t xml:space="preserve"> for </w:t>
      </w:r>
      <w:r w:rsidRPr="003024F8">
        <w:rPr>
          <w:rFonts w:ascii="Times New Roman" w:hAnsi="Times New Roman" w:cs="Times New Roman"/>
          <w:sz w:val="18"/>
        </w:rPr>
        <w:t>respondents was</w:t>
      </w:r>
      <w:proofErr w:type="gramEnd"/>
      <w:r w:rsidRPr="003024F8">
        <w:rPr>
          <w:rFonts w:ascii="Times New Roman" w:hAnsi="Times New Roman" w:cs="Times New Roman"/>
          <w:sz w:val="18"/>
        </w:rPr>
        <w:t xml:space="preserve"> agreement of the student to participate in the study, and completion of the questionnaire.</w:t>
      </w:r>
    </w:p>
    <w:p w:rsidR="006569CC" w:rsidRPr="003024F8" w:rsidRDefault="006569CC" w:rsidP="006569CC">
      <w:pPr>
        <w:jc w:val="both"/>
        <w:rPr>
          <w:rFonts w:ascii="Times New Roman" w:hAnsi="Times New Roman" w:cs="Times New Roman"/>
          <w:sz w:val="18"/>
        </w:rPr>
      </w:pPr>
      <w:r w:rsidRPr="003024F8">
        <w:rPr>
          <w:rFonts w:ascii="Times New Roman" w:hAnsi="Times New Roman" w:cs="Times New Roman"/>
          <w:b/>
          <w:i/>
          <w:sz w:val="18"/>
        </w:rPr>
        <w:t>Setting:</w:t>
      </w:r>
      <w:r w:rsidRPr="003024F8">
        <w:rPr>
          <w:rFonts w:ascii="Times New Roman" w:hAnsi="Times New Roman" w:cs="Times New Roman"/>
          <w:sz w:val="18"/>
        </w:rPr>
        <w:t xml:space="preserve"> The study will conducted at </w:t>
      </w:r>
      <w:proofErr w:type="spellStart"/>
      <w:r w:rsidRPr="003024F8">
        <w:rPr>
          <w:rFonts w:ascii="Times New Roman" w:hAnsi="Times New Roman" w:cs="Times New Roman"/>
          <w:sz w:val="18"/>
        </w:rPr>
        <w:t>hafr</w:t>
      </w:r>
      <w:proofErr w:type="spellEnd"/>
      <w:r w:rsidRPr="003024F8">
        <w:rPr>
          <w:rFonts w:ascii="Times New Roman" w:hAnsi="Times New Roman" w:cs="Times New Roman"/>
          <w:sz w:val="18"/>
        </w:rPr>
        <w:t xml:space="preserve"> al- </w:t>
      </w:r>
      <w:proofErr w:type="spellStart"/>
      <w:r w:rsidRPr="003024F8">
        <w:rPr>
          <w:rFonts w:ascii="Times New Roman" w:hAnsi="Times New Roman" w:cs="Times New Roman"/>
          <w:sz w:val="18"/>
        </w:rPr>
        <w:t>batin</w:t>
      </w:r>
      <w:proofErr w:type="spellEnd"/>
      <w:r w:rsidRPr="003024F8">
        <w:rPr>
          <w:rFonts w:ascii="Times New Roman" w:hAnsi="Times New Roman" w:cs="Times New Roman"/>
          <w:sz w:val="18"/>
        </w:rPr>
        <w:t xml:space="preserve"> university college of applied medical science.</w:t>
      </w:r>
    </w:p>
    <w:p w:rsidR="006569CC" w:rsidRPr="003024F8" w:rsidRDefault="006569CC" w:rsidP="006569CC">
      <w:pPr>
        <w:spacing w:after="0"/>
        <w:jc w:val="both"/>
        <w:rPr>
          <w:rFonts w:ascii="Times New Roman" w:hAnsi="Times New Roman" w:cs="Times New Roman"/>
          <w:b/>
          <w:sz w:val="18"/>
        </w:rPr>
      </w:pPr>
      <w:r w:rsidRPr="003024F8">
        <w:rPr>
          <w:rFonts w:ascii="Times New Roman" w:hAnsi="Times New Roman" w:cs="Times New Roman"/>
          <w:b/>
          <w:sz w:val="18"/>
        </w:rPr>
        <w:t xml:space="preserve">Tool of data collection: </w:t>
      </w:r>
    </w:p>
    <w:p w:rsidR="006569CC" w:rsidRPr="003024F8" w:rsidRDefault="006569CC" w:rsidP="006569CC">
      <w:pPr>
        <w:jc w:val="both"/>
        <w:rPr>
          <w:rFonts w:ascii="Times New Roman" w:hAnsi="Times New Roman" w:cs="Times New Roman"/>
          <w:sz w:val="18"/>
        </w:rPr>
      </w:pPr>
      <w:r w:rsidRPr="003024F8">
        <w:rPr>
          <w:rFonts w:ascii="Times New Roman" w:hAnsi="Times New Roman" w:cs="Times New Roman"/>
          <w:sz w:val="18"/>
        </w:rPr>
        <w:t>Data was collected by using self-administrated&amp; At</w:t>
      </w:r>
      <w:r w:rsidRPr="003024F8">
        <w:rPr>
          <w:rFonts w:ascii="Times New Roman" w:hAnsi="Times New Roman" w:cs="Times New Roman"/>
          <w:sz w:val="18"/>
        </w:rPr>
        <w:t>titude to seeking psychological</w:t>
      </w:r>
      <w:r w:rsidRPr="003024F8">
        <w:rPr>
          <w:rFonts w:ascii="Times New Roman" w:hAnsi="Times New Roman" w:cs="Times New Roman"/>
          <w:sz w:val="18"/>
        </w:rPr>
        <w:t xml:space="preserve"> </w:t>
      </w:r>
      <w:proofErr w:type="gramStart"/>
      <w:r w:rsidRPr="003024F8">
        <w:rPr>
          <w:rFonts w:ascii="Times New Roman" w:hAnsi="Times New Roman" w:cs="Times New Roman"/>
          <w:sz w:val="18"/>
        </w:rPr>
        <w:t>prof</w:t>
      </w:r>
      <w:proofErr w:type="gramEnd"/>
      <w:r w:rsidRPr="003024F8">
        <w:rPr>
          <w:rFonts w:ascii="Times New Roman" w:hAnsi="Times New Roman" w:cs="Times New Roman"/>
          <w:sz w:val="18"/>
        </w:rPr>
        <w:t xml:space="preserve"> help scale [Adapted from </w:t>
      </w:r>
      <w:proofErr w:type="spellStart"/>
      <w:r w:rsidRPr="003024F8">
        <w:rPr>
          <w:rFonts w:ascii="Times New Roman" w:hAnsi="Times New Roman" w:cs="Times New Roman"/>
          <w:sz w:val="18"/>
        </w:rPr>
        <w:t>Whittlesey</w:t>
      </w:r>
      <w:proofErr w:type="spellEnd"/>
      <w:r w:rsidRPr="003024F8">
        <w:rPr>
          <w:rFonts w:ascii="Times New Roman" w:hAnsi="Times New Roman" w:cs="Times New Roman"/>
          <w:sz w:val="18"/>
        </w:rPr>
        <w:t xml:space="preserve">, V. (2001). </w:t>
      </w:r>
      <w:proofErr w:type="gramStart"/>
      <w:r w:rsidRPr="003024F8">
        <w:rPr>
          <w:rFonts w:ascii="Times New Roman" w:hAnsi="Times New Roman" w:cs="Times New Roman"/>
          <w:sz w:val="18"/>
        </w:rPr>
        <w:t>Diversity activities for psychology.</w:t>
      </w:r>
      <w:proofErr w:type="gramEnd"/>
      <w:r w:rsidRPr="003024F8">
        <w:rPr>
          <w:rFonts w:ascii="Times New Roman" w:hAnsi="Times New Roman" w:cs="Times New Roman"/>
          <w:sz w:val="18"/>
        </w:rPr>
        <w:t xml:space="preserve"> Boston: </w:t>
      </w:r>
      <w:proofErr w:type="spellStart"/>
      <w:r w:rsidRPr="003024F8">
        <w:rPr>
          <w:rFonts w:ascii="Times New Roman" w:hAnsi="Times New Roman" w:cs="Times New Roman"/>
          <w:sz w:val="18"/>
        </w:rPr>
        <w:t>Allyn</w:t>
      </w:r>
      <w:proofErr w:type="spellEnd"/>
      <w:r w:rsidRPr="003024F8">
        <w:rPr>
          <w:rFonts w:ascii="Times New Roman" w:hAnsi="Times New Roman" w:cs="Times New Roman"/>
          <w:sz w:val="18"/>
        </w:rPr>
        <w:t xml:space="preserve"> and Bacon, and Fischer, E., and Farina, A. (1995). Attitudes toward seeking psychological professional help: A shortened form and considerations for research</w:t>
      </w:r>
    </w:p>
    <w:p w:rsidR="006569CC" w:rsidRPr="003024F8" w:rsidRDefault="006569CC" w:rsidP="006569CC">
      <w:pPr>
        <w:spacing w:after="0"/>
        <w:jc w:val="both"/>
        <w:rPr>
          <w:rFonts w:ascii="Times New Roman" w:hAnsi="Times New Roman" w:cs="Times New Roman"/>
          <w:b/>
          <w:sz w:val="18"/>
        </w:rPr>
      </w:pPr>
      <w:r w:rsidRPr="003024F8">
        <w:rPr>
          <w:rFonts w:ascii="Times New Roman" w:hAnsi="Times New Roman" w:cs="Times New Roman"/>
          <w:b/>
          <w:sz w:val="18"/>
        </w:rPr>
        <w:t>Sampling technique:</w:t>
      </w:r>
    </w:p>
    <w:p w:rsidR="006569CC" w:rsidRPr="003024F8" w:rsidRDefault="006569CC" w:rsidP="006569CC">
      <w:pPr>
        <w:spacing w:after="0"/>
        <w:jc w:val="both"/>
        <w:rPr>
          <w:rFonts w:ascii="Times New Roman" w:hAnsi="Times New Roman" w:cs="Times New Roman"/>
          <w:sz w:val="18"/>
        </w:rPr>
      </w:pPr>
      <w:r w:rsidRPr="003024F8">
        <w:rPr>
          <w:rFonts w:ascii="Times New Roman" w:hAnsi="Times New Roman" w:cs="Times New Roman"/>
          <w:sz w:val="18"/>
        </w:rPr>
        <w:t>Non probability sampling method will be utilized)</w:t>
      </w:r>
    </w:p>
    <w:p w:rsidR="006569CC" w:rsidRPr="003024F8" w:rsidRDefault="006569CC" w:rsidP="006569CC">
      <w:pPr>
        <w:spacing w:after="0"/>
        <w:jc w:val="both"/>
        <w:rPr>
          <w:rFonts w:ascii="Times New Roman" w:hAnsi="Times New Roman" w:cs="Times New Roman"/>
          <w:sz w:val="18"/>
        </w:rPr>
      </w:pPr>
      <w:r w:rsidRPr="003024F8">
        <w:rPr>
          <w:rFonts w:ascii="Times New Roman" w:hAnsi="Times New Roman" w:cs="Times New Roman"/>
          <w:sz w:val="18"/>
        </w:rPr>
        <w:t>Ethical Considerations</w:t>
      </w:r>
    </w:p>
    <w:p w:rsidR="006569CC" w:rsidRPr="003024F8" w:rsidRDefault="006569CC" w:rsidP="006569CC">
      <w:pPr>
        <w:jc w:val="both"/>
        <w:rPr>
          <w:rFonts w:ascii="Times New Roman" w:hAnsi="Times New Roman" w:cs="Times New Roman"/>
          <w:sz w:val="18"/>
        </w:rPr>
      </w:pPr>
      <w:r w:rsidRPr="003024F8">
        <w:rPr>
          <w:rFonts w:ascii="Times New Roman" w:hAnsi="Times New Roman" w:cs="Times New Roman"/>
          <w:sz w:val="18"/>
        </w:rPr>
        <w:t>Official approvals from dean of the college</w:t>
      </w:r>
    </w:p>
    <w:p w:rsidR="006569CC" w:rsidRPr="006569CC" w:rsidRDefault="006569CC" w:rsidP="00FD74AA">
      <w:pPr>
        <w:spacing w:line="240" w:lineRule="auto"/>
        <w:jc w:val="both"/>
        <w:rPr>
          <w:rFonts w:ascii="Times New Roman" w:hAnsi="Times New Roman" w:cs="Times New Roman"/>
          <w:b/>
        </w:rPr>
      </w:pPr>
      <w:r w:rsidRPr="006569CC">
        <w:rPr>
          <w:rFonts w:ascii="Times New Roman" w:hAnsi="Times New Roman" w:cs="Times New Roman"/>
          <w:b/>
        </w:rPr>
        <w:t>Objectives</w:t>
      </w:r>
      <w:bookmarkStart w:id="0" w:name="_GoBack"/>
      <w:bookmarkEnd w:id="0"/>
    </w:p>
    <w:p w:rsidR="00797A88" w:rsidRPr="003024F8" w:rsidRDefault="006569CC" w:rsidP="006569CC">
      <w:pPr>
        <w:jc w:val="both"/>
        <w:rPr>
          <w:rFonts w:ascii="Times New Roman" w:hAnsi="Times New Roman" w:cs="Times New Roman"/>
          <w:sz w:val="18"/>
        </w:rPr>
      </w:pPr>
      <w:r w:rsidRPr="003024F8">
        <w:rPr>
          <w:rFonts w:ascii="Times New Roman" w:hAnsi="Times New Roman" w:cs="Times New Roman"/>
          <w:sz w:val="18"/>
        </w:rPr>
        <w:t>To assess nursing student attitude to seeking psychological professional help</w:t>
      </w:r>
    </w:p>
    <w:p w:rsidR="00CE1F91" w:rsidRPr="00CE1F91" w:rsidRDefault="00CE1F91" w:rsidP="00CE1F91">
      <w:pPr>
        <w:jc w:val="both"/>
        <w:rPr>
          <w:rFonts w:ascii="Times New Roman" w:hAnsi="Times New Roman" w:cs="Times New Roman"/>
          <w:b/>
        </w:rPr>
      </w:pPr>
      <w:r w:rsidRPr="00CE1F91">
        <w:rPr>
          <w:rFonts w:ascii="Times New Roman" w:hAnsi="Times New Roman" w:cs="Times New Roman"/>
          <w:b/>
        </w:rPr>
        <w:lastRenderedPageBreak/>
        <w:t>Results</w:t>
      </w:r>
    </w:p>
    <w:p w:rsidR="00797A88" w:rsidRPr="003024F8" w:rsidRDefault="00CE1F91" w:rsidP="00C3073D">
      <w:pPr>
        <w:spacing w:after="0"/>
        <w:jc w:val="both"/>
        <w:rPr>
          <w:rFonts w:ascii="Times New Roman" w:hAnsi="Times New Roman" w:cs="Times New Roman"/>
          <w:b/>
          <w:sz w:val="18"/>
        </w:rPr>
      </w:pPr>
      <w:proofErr w:type="gramStart"/>
      <w:r w:rsidRPr="003024F8">
        <w:rPr>
          <w:rFonts w:ascii="Times New Roman" w:hAnsi="Times New Roman" w:cs="Times New Roman"/>
          <w:b/>
          <w:sz w:val="18"/>
        </w:rPr>
        <w:t>Table (1): Demographic characteristics o</w:t>
      </w:r>
      <w:r w:rsidR="003024F8">
        <w:rPr>
          <w:rFonts w:ascii="Times New Roman" w:hAnsi="Times New Roman" w:cs="Times New Roman"/>
          <w:b/>
          <w:sz w:val="18"/>
        </w:rPr>
        <w:t>f student</w:t>
      </w:r>
      <w:r w:rsidRPr="003024F8">
        <w:rPr>
          <w:rFonts w:ascii="Times New Roman" w:hAnsi="Times New Roman" w:cs="Times New Roman"/>
          <w:b/>
          <w:sz w:val="18"/>
        </w:rPr>
        <w:t xml:space="preserve"> under study in </w:t>
      </w:r>
      <w:proofErr w:type="spellStart"/>
      <w:r w:rsidRPr="003024F8">
        <w:rPr>
          <w:rFonts w:ascii="Times New Roman" w:hAnsi="Times New Roman" w:cs="Times New Roman"/>
          <w:b/>
          <w:sz w:val="18"/>
        </w:rPr>
        <w:t>Hafar</w:t>
      </w:r>
      <w:proofErr w:type="spellEnd"/>
      <w:r w:rsidRPr="003024F8">
        <w:rPr>
          <w:rFonts w:ascii="Times New Roman" w:hAnsi="Times New Roman" w:cs="Times New Roman"/>
          <w:b/>
          <w:sz w:val="18"/>
        </w:rPr>
        <w:t xml:space="preserve"> </w:t>
      </w:r>
      <w:proofErr w:type="spellStart"/>
      <w:r w:rsidR="005366A3">
        <w:rPr>
          <w:rFonts w:ascii="Times New Roman" w:hAnsi="Times New Roman" w:cs="Times New Roman"/>
          <w:b/>
          <w:sz w:val="18"/>
        </w:rPr>
        <w:t>Albatin</w:t>
      </w:r>
      <w:proofErr w:type="spellEnd"/>
      <w:r w:rsidR="005366A3">
        <w:rPr>
          <w:rFonts w:ascii="Times New Roman" w:hAnsi="Times New Roman" w:cs="Times New Roman"/>
          <w:b/>
          <w:sz w:val="18"/>
        </w:rPr>
        <w:t xml:space="preserve"> </w:t>
      </w:r>
      <w:r w:rsidRPr="003024F8">
        <w:rPr>
          <w:rFonts w:ascii="Times New Roman" w:hAnsi="Times New Roman" w:cs="Times New Roman"/>
          <w:b/>
          <w:sz w:val="18"/>
        </w:rPr>
        <w:t>University.</w:t>
      </w:r>
      <w:proofErr w:type="gramEnd"/>
    </w:p>
    <w:tbl>
      <w:tblPr>
        <w:tblStyle w:val="TableGrid"/>
        <w:tblW w:w="0" w:type="auto"/>
        <w:jc w:val="center"/>
        <w:tblLook w:val="04A0" w:firstRow="1" w:lastRow="0" w:firstColumn="1" w:lastColumn="0" w:noHBand="0" w:noVBand="1"/>
      </w:tblPr>
      <w:tblGrid>
        <w:gridCol w:w="2425"/>
        <w:gridCol w:w="1241"/>
        <w:gridCol w:w="1167"/>
      </w:tblGrid>
      <w:tr w:rsidR="00814188" w:rsidRPr="005366A3" w:rsidTr="002C4FE2">
        <w:trPr>
          <w:trHeight w:val="192"/>
          <w:jc w:val="center"/>
        </w:trPr>
        <w:tc>
          <w:tcPr>
            <w:tcW w:w="2425" w:type="dxa"/>
            <w:shd w:val="clear" w:color="auto" w:fill="8DB3E2" w:themeFill="text2" w:themeFillTint="66"/>
            <w:vAlign w:val="center"/>
          </w:tcPr>
          <w:p w:rsidR="00C3073D" w:rsidRPr="005366A3" w:rsidRDefault="00C3073D" w:rsidP="00C3073D">
            <w:pPr>
              <w:spacing w:line="276" w:lineRule="auto"/>
              <w:jc w:val="both"/>
              <w:rPr>
                <w:rFonts w:ascii="Times New Roman" w:hAnsi="Times New Roman" w:cs="Times New Roman"/>
                <w:sz w:val="18"/>
              </w:rPr>
            </w:pPr>
            <w:r w:rsidRPr="005366A3">
              <w:rPr>
                <w:rFonts w:ascii="Times New Roman" w:hAnsi="Times New Roman" w:cs="Times New Roman"/>
                <w:sz w:val="18"/>
              </w:rPr>
              <w:t xml:space="preserve">Items </w:t>
            </w:r>
          </w:p>
        </w:tc>
        <w:tc>
          <w:tcPr>
            <w:tcW w:w="1241" w:type="dxa"/>
            <w:shd w:val="clear" w:color="auto" w:fill="8DB3E2" w:themeFill="text2" w:themeFillTint="66"/>
            <w:vAlign w:val="center"/>
          </w:tcPr>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No.</w:t>
            </w:r>
          </w:p>
        </w:tc>
        <w:tc>
          <w:tcPr>
            <w:tcW w:w="1167" w:type="dxa"/>
            <w:shd w:val="clear" w:color="auto" w:fill="8DB3E2" w:themeFill="text2" w:themeFillTint="66"/>
            <w:vAlign w:val="center"/>
          </w:tcPr>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w:t>
            </w:r>
          </w:p>
        </w:tc>
      </w:tr>
      <w:tr w:rsidR="00814188" w:rsidRPr="005366A3" w:rsidTr="002C4FE2">
        <w:trPr>
          <w:trHeight w:val="563"/>
          <w:jc w:val="center"/>
        </w:trPr>
        <w:tc>
          <w:tcPr>
            <w:tcW w:w="2425" w:type="dxa"/>
          </w:tcPr>
          <w:p w:rsidR="00C3073D" w:rsidRPr="005366A3" w:rsidRDefault="00C3073D" w:rsidP="00C3073D">
            <w:pPr>
              <w:spacing w:line="276" w:lineRule="auto"/>
              <w:jc w:val="both"/>
              <w:rPr>
                <w:rFonts w:ascii="Times New Roman" w:hAnsi="Times New Roman" w:cs="Times New Roman"/>
                <w:b/>
                <w:bCs/>
                <w:sz w:val="18"/>
              </w:rPr>
            </w:pPr>
            <w:r w:rsidRPr="005366A3">
              <w:rPr>
                <w:rFonts w:ascii="Times New Roman" w:hAnsi="Times New Roman" w:cs="Times New Roman"/>
                <w:b/>
                <w:bCs/>
                <w:sz w:val="18"/>
              </w:rPr>
              <w:t>Marital status</w:t>
            </w:r>
            <w:r w:rsidRPr="005366A3">
              <w:rPr>
                <w:rFonts w:ascii="Times New Roman" w:hAnsi="Times New Roman" w:cs="Times New Roman"/>
                <w:b/>
                <w:bCs/>
                <w:sz w:val="18"/>
                <w:rtl/>
              </w:rPr>
              <w:t xml:space="preserve"> </w:t>
            </w:r>
          </w:p>
          <w:p w:rsidR="00C3073D" w:rsidRPr="005366A3" w:rsidRDefault="00C3073D" w:rsidP="00C3073D">
            <w:pPr>
              <w:spacing w:line="276" w:lineRule="auto"/>
              <w:jc w:val="both"/>
              <w:rPr>
                <w:rFonts w:ascii="Times New Roman" w:hAnsi="Times New Roman" w:cs="Times New Roman"/>
                <w:sz w:val="18"/>
              </w:rPr>
            </w:pPr>
            <w:r w:rsidRPr="005366A3">
              <w:rPr>
                <w:rFonts w:ascii="Times New Roman" w:hAnsi="Times New Roman" w:cs="Times New Roman"/>
                <w:sz w:val="18"/>
              </w:rPr>
              <w:t>Married</w:t>
            </w:r>
          </w:p>
          <w:p w:rsidR="00C3073D" w:rsidRPr="005366A3" w:rsidRDefault="00C3073D" w:rsidP="00C3073D">
            <w:pPr>
              <w:spacing w:line="276" w:lineRule="auto"/>
              <w:jc w:val="both"/>
              <w:rPr>
                <w:rFonts w:ascii="Times New Roman" w:hAnsi="Times New Roman" w:cs="Times New Roman"/>
                <w:sz w:val="18"/>
              </w:rPr>
            </w:pPr>
            <w:r w:rsidRPr="005366A3">
              <w:rPr>
                <w:rFonts w:ascii="Times New Roman" w:hAnsi="Times New Roman" w:cs="Times New Roman"/>
                <w:sz w:val="18"/>
              </w:rPr>
              <w:t>Single</w:t>
            </w:r>
          </w:p>
        </w:tc>
        <w:tc>
          <w:tcPr>
            <w:tcW w:w="1241" w:type="dxa"/>
            <w:vAlign w:val="center"/>
          </w:tcPr>
          <w:p w:rsidR="00C3073D" w:rsidRPr="005366A3" w:rsidRDefault="00C3073D" w:rsidP="00C3073D">
            <w:pPr>
              <w:spacing w:line="276" w:lineRule="auto"/>
              <w:jc w:val="center"/>
              <w:rPr>
                <w:rFonts w:ascii="Times New Roman" w:hAnsi="Times New Roman" w:cs="Times New Roman"/>
                <w:b/>
                <w:bCs/>
                <w:sz w:val="18"/>
              </w:rPr>
            </w:pPr>
            <w:r w:rsidRPr="005366A3">
              <w:rPr>
                <w:rFonts w:ascii="Times New Roman" w:hAnsi="Times New Roman" w:cs="Times New Roman"/>
                <w:sz w:val="18"/>
              </w:rPr>
              <w:t>2</w:t>
            </w:r>
          </w:p>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98</w:t>
            </w:r>
          </w:p>
        </w:tc>
        <w:tc>
          <w:tcPr>
            <w:tcW w:w="1167" w:type="dxa"/>
            <w:vAlign w:val="center"/>
          </w:tcPr>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1</w:t>
            </w:r>
          </w:p>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49</w:t>
            </w:r>
          </w:p>
        </w:tc>
      </w:tr>
      <w:tr w:rsidR="00814188" w:rsidRPr="005366A3" w:rsidTr="002C4FE2">
        <w:trPr>
          <w:trHeight w:val="756"/>
          <w:jc w:val="center"/>
        </w:trPr>
        <w:tc>
          <w:tcPr>
            <w:tcW w:w="2425" w:type="dxa"/>
          </w:tcPr>
          <w:p w:rsidR="00C3073D" w:rsidRPr="005366A3" w:rsidRDefault="00C3073D" w:rsidP="00C3073D">
            <w:pPr>
              <w:spacing w:line="276" w:lineRule="auto"/>
              <w:jc w:val="both"/>
              <w:rPr>
                <w:rFonts w:ascii="Times New Roman" w:hAnsi="Times New Roman" w:cs="Times New Roman"/>
                <w:b/>
                <w:bCs/>
                <w:sz w:val="18"/>
              </w:rPr>
            </w:pPr>
            <w:r w:rsidRPr="005366A3">
              <w:rPr>
                <w:rFonts w:ascii="Times New Roman" w:hAnsi="Times New Roman" w:cs="Times New Roman"/>
                <w:b/>
                <w:bCs/>
                <w:sz w:val="18"/>
              </w:rPr>
              <w:t xml:space="preserve">Economic status </w:t>
            </w:r>
          </w:p>
          <w:p w:rsidR="00C3073D" w:rsidRPr="005366A3" w:rsidRDefault="00C3073D" w:rsidP="00C3073D">
            <w:pPr>
              <w:spacing w:line="276" w:lineRule="auto"/>
              <w:jc w:val="both"/>
              <w:rPr>
                <w:rFonts w:ascii="Times New Roman" w:hAnsi="Times New Roman" w:cs="Times New Roman"/>
                <w:sz w:val="18"/>
              </w:rPr>
            </w:pPr>
            <w:r w:rsidRPr="005366A3">
              <w:rPr>
                <w:rFonts w:ascii="Times New Roman" w:hAnsi="Times New Roman" w:cs="Times New Roman"/>
                <w:sz w:val="18"/>
              </w:rPr>
              <w:t xml:space="preserve">High level </w:t>
            </w:r>
          </w:p>
          <w:p w:rsidR="00C3073D" w:rsidRPr="005366A3" w:rsidRDefault="00C3073D" w:rsidP="00C3073D">
            <w:pPr>
              <w:spacing w:line="276" w:lineRule="auto"/>
              <w:jc w:val="both"/>
              <w:rPr>
                <w:rFonts w:ascii="Times New Roman" w:hAnsi="Times New Roman" w:cs="Times New Roman"/>
                <w:sz w:val="18"/>
              </w:rPr>
            </w:pPr>
            <w:r w:rsidRPr="005366A3">
              <w:rPr>
                <w:rFonts w:ascii="Times New Roman" w:hAnsi="Times New Roman" w:cs="Times New Roman"/>
                <w:sz w:val="18"/>
              </w:rPr>
              <w:t xml:space="preserve">Moderate level  </w:t>
            </w:r>
          </w:p>
          <w:p w:rsidR="00C3073D" w:rsidRPr="005366A3" w:rsidRDefault="00C3073D" w:rsidP="00C3073D">
            <w:pPr>
              <w:spacing w:line="276" w:lineRule="auto"/>
              <w:jc w:val="both"/>
              <w:rPr>
                <w:rFonts w:ascii="Times New Roman" w:hAnsi="Times New Roman" w:cs="Times New Roman"/>
                <w:sz w:val="18"/>
              </w:rPr>
            </w:pPr>
            <w:r w:rsidRPr="005366A3">
              <w:rPr>
                <w:rFonts w:ascii="Times New Roman" w:hAnsi="Times New Roman" w:cs="Times New Roman"/>
                <w:sz w:val="18"/>
              </w:rPr>
              <w:t xml:space="preserve">Poor level </w:t>
            </w:r>
          </w:p>
        </w:tc>
        <w:tc>
          <w:tcPr>
            <w:tcW w:w="1241" w:type="dxa"/>
            <w:vAlign w:val="center"/>
          </w:tcPr>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1</w:t>
            </w:r>
          </w:p>
          <w:p w:rsidR="00C3073D" w:rsidRPr="005366A3" w:rsidRDefault="00C3073D" w:rsidP="00C3073D">
            <w:pPr>
              <w:spacing w:line="276" w:lineRule="auto"/>
              <w:jc w:val="center"/>
              <w:rPr>
                <w:rFonts w:ascii="Times New Roman" w:hAnsi="Times New Roman" w:cs="Times New Roman"/>
                <w:b/>
                <w:bCs/>
                <w:sz w:val="18"/>
              </w:rPr>
            </w:pPr>
            <w:r w:rsidRPr="005366A3">
              <w:rPr>
                <w:rFonts w:ascii="Times New Roman" w:hAnsi="Times New Roman" w:cs="Times New Roman"/>
                <w:sz w:val="18"/>
              </w:rPr>
              <w:t>49</w:t>
            </w:r>
          </w:p>
        </w:tc>
        <w:tc>
          <w:tcPr>
            <w:tcW w:w="1167" w:type="dxa"/>
            <w:vAlign w:val="center"/>
          </w:tcPr>
          <w:p w:rsidR="00C3073D" w:rsidRPr="005366A3" w:rsidRDefault="00C3073D" w:rsidP="00C3073D">
            <w:pPr>
              <w:spacing w:line="276" w:lineRule="auto"/>
              <w:jc w:val="center"/>
              <w:rPr>
                <w:rFonts w:ascii="Times New Roman" w:hAnsi="Times New Roman" w:cs="Times New Roman"/>
                <w:b/>
                <w:bCs/>
                <w:sz w:val="18"/>
              </w:rPr>
            </w:pPr>
            <w:r w:rsidRPr="005366A3">
              <w:rPr>
                <w:rFonts w:ascii="Times New Roman" w:hAnsi="Times New Roman" w:cs="Times New Roman"/>
                <w:sz w:val="18"/>
              </w:rPr>
              <w:t>2</w:t>
            </w:r>
          </w:p>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98</w:t>
            </w:r>
          </w:p>
        </w:tc>
      </w:tr>
      <w:tr w:rsidR="00814188" w:rsidRPr="005366A3" w:rsidTr="002C4FE2">
        <w:trPr>
          <w:trHeight w:val="946"/>
          <w:jc w:val="center"/>
        </w:trPr>
        <w:tc>
          <w:tcPr>
            <w:tcW w:w="2425" w:type="dxa"/>
          </w:tcPr>
          <w:p w:rsidR="00C3073D" w:rsidRPr="005366A3" w:rsidRDefault="00C3073D" w:rsidP="00C3073D">
            <w:pPr>
              <w:spacing w:line="276" w:lineRule="auto"/>
              <w:jc w:val="both"/>
              <w:rPr>
                <w:rFonts w:ascii="Times New Roman" w:hAnsi="Times New Roman" w:cs="Times New Roman"/>
                <w:b/>
                <w:bCs/>
                <w:sz w:val="18"/>
              </w:rPr>
            </w:pPr>
            <w:r w:rsidRPr="005366A3">
              <w:rPr>
                <w:rFonts w:ascii="Times New Roman" w:hAnsi="Times New Roman" w:cs="Times New Roman"/>
                <w:b/>
                <w:bCs/>
                <w:sz w:val="18"/>
              </w:rPr>
              <w:t>Father level of education</w:t>
            </w:r>
          </w:p>
          <w:p w:rsidR="00C3073D" w:rsidRPr="005366A3" w:rsidRDefault="00C3073D" w:rsidP="00C3073D">
            <w:pPr>
              <w:spacing w:line="276" w:lineRule="auto"/>
              <w:jc w:val="both"/>
              <w:rPr>
                <w:rFonts w:ascii="Times New Roman" w:hAnsi="Times New Roman" w:cs="Times New Roman"/>
                <w:sz w:val="18"/>
                <w:rtl/>
              </w:rPr>
            </w:pPr>
            <w:r w:rsidRPr="005366A3">
              <w:rPr>
                <w:rFonts w:ascii="Times New Roman" w:hAnsi="Times New Roman" w:cs="Times New Roman"/>
                <w:sz w:val="18"/>
              </w:rPr>
              <w:t>Illiterate</w:t>
            </w:r>
          </w:p>
          <w:p w:rsidR="00C3073D" w:rsidRPr="005366A3" w:rsidRDefault="00C3073D" w:rsidP="00C3073D">
            <w:pPr>
              <w:spacing w:line="276" w:lineRule="auto"/>
              <w:jc w:val="both"/>
              <w:rPr>
                <w:rFonts w:ascii="Times New Roman" w:hAnsi="Times New Roman" w:cs="Times New Roman"/>
                <w:sz w:val="18"/>
              </w:rPr>
            </w:pPr>
            <w:r w:rsidRPr="005366A3">
              <w:rPr>
                <w:rFonts w:ascii="Times New Roman" w:hAnsi="Times New Roman" w:cs="Times New Roman"/>
                <w:sz w:val="18"/>
              </w:rPr>
              <w:t>Primary</w:t>
            </w:r>
            <w:r w:rsidRPr="005366A3">
              <w:rPr>
                <w:rFonts w:ascii="Times New Roman" w:hAnsi="Times New Roman" w:cs="Times New Roman"/>
                <w:sz w:val="18"/>
                <w:rtl/>
              </w:rPr>
              <w:t xml:space="preserve"> </w:t>
            </w:r>
          </w:p>
          <w:p w:rsidR="00C3073D" w:rsidRPr="005366A3" w:rsidRDefault="00C3073D" w:rsidP="00C3073D">
            <w:pPr>
              <w:spacing w:line="276" w:lineRule="auto"/>
              <w:jc w:val="both"/>
              <w:rPr>
                <w:rFonts w:ascii="Times New Roman" w:hAnsi="Times New Roman" w:cs="Times New Roman"/>
                <w:sz w:val="18"/>
              </w:rPr>
            </w:pPr>
            <w:r w:rsidRPr="005366A3">
              <w:rPr>
                <w:rFonts w:ascii="Times New Roman" w:hAnsi="Times New Roman" w:cs="Times New Roman"/>
                <w:sz w:val="18"/>
              </w:rPr>
              <w:t>Secondary</w:t>
            </w:r>
            <w:r w:rsidRPr="005366A3">
              <w:rPr>
                <w:rFonts w:ascii="Times New Roman" w:hAnsi="Times New Roman" w:cs="Times New Roman"/>
                <w:sz w:val="18"/>
                <w:rtl/>
              </w:rPr>
              <w:t xml:space="preserve"> </w:t>
            </w:r>
          </w:p>
          <w:p w:rsidR="00C3073D" w:rsidRPr="005366A3" w:rsidRDefault="00C3073D" w:rsidP="00C3073D">
            <w:pPr>
              <w:spacing w:line="276" w:lineRule="auto"/>
              <w:jc w:val="both"/>
              <w:rPr>
                <w:rFonts w:ascii="Times New Roman" w:hAnsi="Times New Roman" w:cs="Times New Roman"/>
                <w:sz w:val="18"/>
              </w:rPr>
            </w:pPr>
            <w:r w:rsidRPr="005366A3">
              <w:rPr>
                <w:rFonts w:ascii="Times New Roman" w:hAnsi="Times New Roman" w:cs="Times New Roman"/>
                <w:sz w:val="18"/>
              </w:rPr>
              <w:t>University</w:t>
            </w:r>
          </w:p>
        </w:tc>
        <w:tc>
          <w:tcPr>
            <w:tcW w:w="1241" w:type="dxa"/>
            <w:vAlign w:val="center"/>
          </w:tcPr>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6</w:t>
            </w:r>
          </w:p>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43</w:t>
            </w:r>
          </w:p>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1</w:t>
            </w:r>
          </w:p>
        </w:tc>
        <w:tc>
          <w:tcPr>
            <w:tcW w:w="1167" w:type="dxa"/>
            <w:vAlign w:val="center"/>
          </w:tcPr>
          <w:p w:rsidR="00C3073D" w:rsidRPr="005366A3" w:rsidRDefault="00C3073D" w:rsidP="00C3073D">
            <w:pPr>
              <w:spacing w:line="276" w:lineRule="auto"/>
              <w:jc w:val="center"/>
              <w:rPr>
                <w:rFonts w:ascii="Times New Roman" w:hAnsi="Times New Roman" w:cs="Times New Roman"/>
                <w:b/>
                <w:bCs/>
                <w:sz w:val="18"/>
              </w:rPr>
            </w:pPr>
            <w:r w:rsidRPr="005366A3">
              <w:rPr>
                <w:rFonts w:ascii="Times New Roman" w:hAnsi="Times New Roman" w:cs="Times New Roman"/>
                <w:sz w:val="18"/>
              </w:rPr>
              <w:t>12.0</w:t>
            </w:r>
          </w:p>
          <w:p w:rsidR="00C3073D" w:rsidRPr="005366A3" w:rsidRDefault="00C3073D" w:rsidP="00C3073D">
            <w:pPr>
              <w:spacing w:line="276" w:lineRule="auto"/>
              <w:jc w:val="center"/>
              <w:rPr>
                <w:rFonts w:ascii="Times New Roman" w:hAnsi="Times New Roman" w:cs="Times New Roman"/>
                <w:b/>
                <w:bCs/>
                <w:sz w:val="18"/>
              </w:rPr>
            </w:pPr>
            <w:r w:rsidRPr="005366A3">
              <w:rPr>
                <w:rFonts w:ascii="Times New Roman" w:hAnsi="Times New Roman" w:cs="Times New Roman"/>
                <w:sz w:val="18"/>
              </w:rPr>
              <w:t>86.0</w:t>
            </w:r>
          </w:p>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2.0</w:t>
            </w:r>
          </w:p>
        </w:tc>
      </w:tr>
      <w:tr w:rsidR="00814188" w:rsidRPr="005366A3" w:rsidTr="002C4FE2">
        <w:trPr>
          <w:trHeight w:val="959"/>
          <w:jc w:val="center"/>
        </w:trPr>
        <w:tc>
          <w:tcPr>
            <w:tcW w:w="2425" w:type="dxa"/>
          </w:tcPr>
          <w:p w:rsidR="00C3073D" w:rsidRPr="005366A3" w:rsidRDefault="00C3073D" w:rsidP="00C3073D">
            <w:pPr>
              <w:spacing w:line="276" w:lineRule="auto"/>
              <w:jc w:val="both"/>
              <w:rPr>
                <w:rFonts w:ascii="Times New Roman" w:hAnsi="Times New Roman" w:cs="Times New Roman"/>
                <w:b/>
                <w:bCs/>
                <w:sz w:val="18"/>
              </w:rPr>
            </w:pPr>
            <w:r w:rsidRPr="005366A3">
              <w:rPr>
                <w:rFonts w:ascii="Times New Roman" w:hAnsi="Times New Roman" w:cs="Times New Roman"/>
                <w:b/>
                <w:bCs/>
                <w:sz w:val="18"/>
              </w:rPr>
              <w:t>Mother level of education</w:t>
            </w:r>
          </w:p>
          <w:p w:rsidR="00C3073D" w:rsidRPr="005366A3" w:rsidRDefault="00C3073D" w:rsidP="00C3073D">
            <w:pPr>
              <w:spacing w:line="276" w:lineRule="auto"/>
              <w:jc w:val="both"/>
              <w:rPr>
                <w:rFonts w:ascii="Times New Roman" w:hAnsi="Times New Roman" w:cs="Times New Roman"/>
                <w:sz w:val="18"/>
                <w:rtl/>
              </w:rPr>
            </w:pPr>
            <w:r w:rsidRPr="005366A3">
              <w:rPr>
                <w:rFonts w:ascii="Times New Roman" w:hAnsi="Times New Roman" w:cs="Times New Roman"/>
                <w:sz w:val="18"/>
              </w:rPr>
              <w:t>Illiterate</w:t>
            </w:r>
          </w:p>
          <w:p w:rsidR="00C3073D" w:rsidRPr="005366A3" w:rsidRDefault="00C3073D" w:rsidP="00C3073D">
            <w:pPr>
              <w:spacing w:line="276" w:lineRule="auto"/>
              <w:jc w:val="both"/>
              <w:rPr>
                <w:rFonts w:ascii="Times New Roman" w:hAnsi="Times New Roman" w:cs="Times New Roman"/>
                <w:sz w:val="18"/>
              </w:rPr>
            </w:pPr>
            <w:r w:rsidRPr="005366A3">
              <w:rPr>
                <w:rFonts w:ascii="Times New Roman" w:hAnsi="Times New Roman" w:cs="Times New Roman"/>
                <w:sz w:val="18"/>
              </w:rPr>
              <w:t>Primary</w:t>
            </w:r>
            <w:r w:rsidRPr="005366A3">
              <w:rPr>
                <w:rFonts w:ascii="Times New Roman" w:hAnsi="Times New Roman" w:cs="Times New Roman"/>
                <w:sz w:val="18"/>
                <w:rtl/>
              </w:rPr>
              <w:t xml:space="preserve"> </w:t>
            </w:r>
          </w:p>
          <w:p w:rsidR="00C3073D" w:rsidRPr="005366A3" w:rsidRDefault="00C3073D" w:rsidP="00C3073D">
            <w:pPr>
              <w:spacing w:line="276" w:lineRule="auto"/>
              <w:jc w:val="both"/>
              <w:rPr>
                <w:rFonts w:ascii="Times New Roman" w:hAnsi="Times New Roman" w:cs="Times New Roman"/>
                <w:sz w:val="18"/>
              </w:rPr>
            </w:pPr>
            <w:r w:rsidRPr="005366A3">
              <w:rPr>
                <w:rFonts w:ascii="Times New Roman" w:hAnsi="Times New Roman" w:cs="Times New Roman"/>
                <w:sz w:val="18"/>
              </w:rPr>
              <w:t>Secondary</w:t>
            </w:r>
            <w:r w:rsidRPr="005366A3">
              <w:rPr>
                <w:rFonts w:ascii="Times New Roman" w:hAnsi="Times New Roman" w:cs="Times New Roman"/>
                <w:sz w:val="18"/>
                <w:rtl/>
              </w:rPr>
              <w:t xml:space="preserve"> </w:t>
            </w:r>
          </w:p>
          <w:p w:rsidR="00C3073D" w:rsidRPr="005366A3" w:rsidRDefault="00C3073D" w:rsidP="00C3073D">
            <w:pPr>
              <w:spacing w:line="276" w:lineRule="auto"/>
              <w:jc w:val="both"/>
              <w:rPr>
                <w:rFonts w:ascii="Times New Roman" w:hAnsi="Times New Roman" w:cs="Times New Roman"/>
                <w:sz w:val="18"/>
              </w:rPr>
            </w:pPr>
            <w:r w:rsidRPr="005366A3">
              <w:rPr>
                <w:rFonts w:ascii="Times New Roman" w:hAnsi="Times New Roman" w:cs="Times New Roman"/>
                <w:sz w:val="18"/>
              </w:rPr>
              <w:t>University</w:t>
            </w:r>
          </w:p>
        </w:tc>
        <w:tc>
          <w:tcPr>
            <w:tcW w:w="1241" w:type="dxa"/>
            <w:vAlign w:val="center"/>
          </w:tcPr>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15</w:t>
            </w:r>
          </w:p>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14</w:t>
            </w:r>
          </w:p>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12</w:t>
            </w:r>
          </w:p>
          <w:p w:rsidR="00C3073D" w:rsidRPr="005366A3" w:rsidRDefault="00C3073D" w:rsidP="00C3073D">
            <w:pPr>
              <w:spacing w:line="276" w:lineRule="auto"/>
              <w:jc w:val="center"/>
              <w:rPr>
                <w:rFonts w:ascii="Times New Roman" w:hAnsi="Times New Roman" w:cs="Times New Roman"/>
                <w:b/>
                <w:bCs/>
                <w:sz w:val="18"/>
              </w:rPr>
            </w:pPr>
            <w:r w:rsidRPr="005366A3">
              <w:rPr>
                <w:rFonts w:ascii="Times New Roman" w:hAnsi="Times New Roman" w:cs="Times New Roman"/>
                <w:sz w:val="18"/>
              </w:rPr>
              <w:t>9</w:t>
            </w:r>
          </w:p>
        </w:tc>
        <w:tc>
          <w:tcPr>
            <w:tcW w:w="1167" w:type="dxa"/>
            <w:vAlign w:val="center"/>
          </w:tcPr>
          <w:p w:rsidR="00C3073D" w:rsidRPr="005366A3" w:rsidRDefault="00C3073D" w:rsidP="00C3073D">
            <w:pPr>
              <w:spacing w:line="276" w:lineRule="auto"/>
              <w:jc w:val="center"/>
              <w:rPr>
                <w:rFonts w:ascii="Times New Roman" w:hAnsi="Times New Roman" w:cs="Times New Roman"/>
                <w:b/>
                <w:bCs/>
                <w:sz w:val="18"/>
              </w:rPr>
            </w:pPr>
            <w:r w:rsidRPr="005366A3">
              <w:rPr>
                <w:rFonts w:ascii="Times New Roman" w:hAnsi="Times New Roman" w:cs="Times New Roman"/>
                <w:sz w:val="18"/>
              </w:rPr>
              <w:t>30.0</w:t>
            </w:r>
          </w:p>
          <w:p w:rsidR="00C3073D" w:rsidRPr="005366A3" w:rsidRDefault="00C3073D" w:rsidP="00C3073D">
            <w:pPr>
              <w:spacing w:line="276" w:lineRule="auto"/>
              <w:jc w:val="center"/>
              <w:rPr>
                <w:rFonts w:ascii="Times New Roman" w:hAnsi="Times New Roman" w:cs="Times New Roman"/>
                <w:b/>
                <w:bCs/>
                <w:sz w:val="18"/>
              </w:rPr>
            </w:pPr>
            <w:r w:rsidRPr="005366A3">
              <w:rPr>
                <w:rFonts w:ascii="Times New Roman" w:hAnsi="Times New Roman" w:cs="Times New Roman"/>
                <w:sz w:val="18"/>
              </w:rPr>
              <w:t>28.0</w:t>
            </w:r>
          </w:p>
          <w:p w:rsidR="00C3073D" w:rsidRPr="005366A3" w:rsidRDefault="00C3073D" w:rsidP="00C3073D">
            <w:pPr>
              <w:spacing w:line="276" w:lineRule="auto"/>
              <w:jc w:val="center"/>
              <w:rPr>
                <w:rFonts w:ascii="Times New Roman" w:hAnsi="Times New Roman" w:cs="Times New Roman"/>
                <w:b/>
                <w:bCs/>
                <w:sz w:val="18"/>
              </w:rPr>
            </w:pPr>
            <w:r w:rsidRPr="005366A3">
              <w:rPr>
                <w:rFonts w:ascii="Times New Roman" w:hAnsi="Times New Roman" w:cs="Times New Roman"/>
                <w:sz w:val="18"/>
              </w:rPr>
              <w:t>24.0</w:t>
            </w:r>
          </w:p>
          <w:p w:rsidR="00C3073D" w:rsidRPr="005366A3" w:rsidRDefault="00C3073D" w:rsidP="00C3073D">
            <w:pPr>
              <w:spacing w:line="276" w:lineRule="auto"/>
              <w:jc w:val="center"/>
              <w:rPr>
                <w:rFonts w:ascii="Times New Roman" w:hAnsi="Times New Roman" w:cs="Times New Roman"/>
                <w:sz w:val="18"/>
              </w:rPr>
            </w:pPr>
            <w:r w:rsidRPr="005366A3">
              <w:rPr>
                <w:rFonts w:ascii="Times New Roman" w:hAnsi="Times New Roman" w:cs="Times New Roman"/>
                <w:sz w:val="18"/>
              </w:rPr>
              <w:t>18.0</w:t>
            </w:r>
          </w:p>
        </w:tc>
      </w:tr>
    </w:tbl>
    <w:p w:rsidR="00797A88" w:rsidRPr="00683E5E" w:rsidRDefault="00797A88" w:rsidP="005366A3">
      <w:pPr>
        <w:spacing w:after="0"/>
        <w:jc w:val="both"/>
        <w:rPr>
          <w:rFonts w:ascii="Times New Roman" w:hAnsi="Times New Roman" w:cs="Times New Roman"/>
          <w:sz w:val="6"/>
        </w:rPr>
      </w:pPr>
    </w:p>
    <w:p w:rsidR="00D475A9" w:rsidRPr="005366A3" w:rsidRDefault="00D475A9" w:rsidP="00D475A9">
      <w:pPr>
        <w:jc w:val="both"/>
        <w:rPr>
          <w:rFonts w:ascii="Times New Roman" w:hAnsi="Times New Roman" w:cs="Times New Roman"/>
          <w:sz w:val="18"/>
        </w:rPr>
      </w:pPr>
      <w:r w:rsidRPr="005366A3">
        <w:rPr>
          <w:rFonts w:ascii="Times New Roman" w:hAnsi="Times New Roman" w:cs="Times New Roman"/>
          <w:sz w:val="18"/>
        </w:rPr>
        <w:t xml:space="preserve">The socio-demographic characteristics of the student in the study sample, table 1 revealed that the majority of the </w:t>
      </w:r>
      <w:proofErr w:type="gramStart"/>
      <w:r w:rsidRPr="005366A3">
        <w:rPr>
          <w:rFonts w:ascii="Times New Roman" w:hAnsi="Times New Roman" w:cs="Times New Roman"/>
          <w:sz w:val="18"/>
        </w:rPr>
        <w:t>student were</w:t>
      </w:r>
      <w:proofErr w:type="gramEnd"/>
      <w:r w:rsidRPr="005366A3">
        <w:rPr>
          <w:rFonts w:ascii="Times New Roman" w:hAnsi="Times New Roman" w:cs="Times New Roman"/>
          <w:sz w:val="18"/>
        </w:rPr>
        <w:t xml:space="preserve"> married and moderate income level,</w:t>
      </w:r>
      <w:r w:rsidRPr="005366A3">
        <w:rPr>
          <w:rFonts w:ascii="Times New Roman" w:hAnsi="Times New Roman" w:cs="Times New Roman"/>
          <w:sz w:val="18"/>
        </w:rPr>
        <w:t xml:space="preserve"> 98%. Meanwhile, almost of them husbands</w:t>
      </w:r>
      <w:r w:rsidRPr="005366A3">
        <w:rPr>
          <w:rFonts w:ascii="Times New Roman" w:hAnsi="Times New Roman" w:cs="Times New Roman"/>
          <w:sz w:val="18"/>
        </w:rPr>
        <w:t xml:space="preserve"> education (86.6%) had Primary </w:t>
      </w:r>
      <w:r w:rsidRPr="005366A3">
        <w:rPr>
          <w:rFonts w:ascii="Times New Roman" w:hAnsi="Times New Roman" w:cs="Times New Roman"/>
          <w:sz w:val="18"/>
        </w:rPr>
        <w:t>education, when only (18.0%) of</w:t>
      </w:r>
      <w:r w:rsidRPr="005366A3">
        <w:rPr>
          <w:rFonts w:ascii="Times New Roman" w:hAnsi="Times New Roman" w:cs="Times New Roman"/>
          <w:sz w:val="18"/>
        </w:rPr>
        <w:t xml:space="preserve"> their </w:t>
      </w:r>
      <w:r w:rsidRPr="005366A3">
        <w:rPr>
          <w:rFonts w:ascii="Times New Roman" w:hAnsi="Times New Roman" w:cs="Times New Roman"/>
          <w:sz w:val="18"/>
        </w:rPr>
        <w:t>mothers were</w:t>
      </w:r>
      <w:r w:rsidRPr="005366A3">
        <w:rPr>
          <w:rFonts w:ascii="Times New Roman" w:hAnsi="Times New Roman" w:cs="Times New Roman"/>
          <w:sz w:val="18"/>
        </w:rPr>
        <w:t xml:space="preserve"> significantly more likely to Higher education </w:t>
      </w:r>
    </w:p>
    <w:p w:rsidR="00B414AA" w:rsidRDefault="00B414AA" w:rsidP="00C0417D">
      <w:pPr>
        <w:spacing w:after="0"/>
        <w:jc w:val="both"/>
        <w:rPr>
          <w:rFonts w:ascii="Times New Roman" w:hAnsi="Times New Roman" w:cs="Times New Roman"/>
          <w:b/>
          <w:sz w:val="18"/>
        </w:rPr>
        <w:sectPr w:rsidR="00B414AA" w:rsidSect="00B414AA">
          <w:type w:val="continuous"/>
          <w:pgSz w:w="11907" w:h="16839" w:code="9"/>
          <w:pgMar w:top="720" w:right="720" w:bottom="720" w:left="720" w:header="288" w:footer="0" w:gutter="0"/>
          <w:cols w:num="2" w:space="720"/>
          <w:docGrid w:linePitch="360"/>
        </w:sectPr>
      </w:pPr>
    </w:p>
    <w:p w:rsidR="00797A88" w:rsidRPr="005366A3" w:rsidRDefault="00D475A9" w:rsidP="003718AC">
      <w:pPr>
        <w:spacing w:after="0" w:line="240" w:lineRule="auto"/>
        <w:jc w:val="both"/>
        <w:rPr>
          <w:rFonts w:ascii="Times New Roman" w:hAnsi="Times New Roman" w:cs="Times New Roman"/>
          <w:b/>
          <w:sz w:val="18"/>
        </w:rPr>
      </w:pPr>
      <w:r w:rsidRPr="005366A3">
        <w:rPr>
          <w:rFonts w:ascii="Times New Roman" w:hAnsi="Times New Roman" w:cs="Times New Roman"/>
          <w:b/>
          <w:sz w:val="18"/>
        </w:rPr>
        <w:lastRenderedPageBreak/>
        <w:t>Table 2</w:t>
      </w:r>
      <w:r w:rsidR="005366A3">
        <w:rPr>
          <w:rFonts w:ascii="Times New Roman" w:hAnsi="Times New Roman" w:cs="Times New Roman"/>
          <w:b/>
          <w:sz w:val="18"/>
        </w:rPr>
        <w:t>:</w:t>
      </w:r>
      <w:r w:rsidRPr="005366A3">
        <w:rPr>
          <w:rFonts w:ascii="Times New Roman" w:hAnsi="Times New Roman" w:cs="Times New Roman"/>
          <w:b/>
          <w:sz w:val="18"/>
        </w:rPr>
        <w:t xml:space="preserve"> Distribution of Students Acco</w:t>
      </w:r>
      <w:r w:rsidRPr="005366A3">
        <w:rPr>
          <w:rFonts w:ascii="Times New Roman" w:hAnsi="Times New Roman" w:cs="Times New Roman"/>
          <w:b/>
          <w:sz w:val="18"/>
        </w:rPr>
        <w:t>rding to their Seeking Attitude</w:t>
      </w:r>
      <w:r w:rsidRPr="005366A3">
        <w:rPr>
          <w:rFonts w:ascii="Times New Roman" w:hAnsi="Times New Roman" w:cs="Times New Roman"/>
          <w:b/>
          <w:sz w:val="18"/>
        </w:rPr>
        <w:t xml:space="preserve"> of Psych</w:t>
      </w:r>
      <w:r w:rsidRPr="005366A3">
        <w:rPr>
          <w:rFonts w:ascii="Times New Roman" w:hAnsi="Times New Roman" w:cs="Times New Roman"/>
          <w:b/>
          <w:sz w:val="18"/>
        </w:rPr>
        <w:t>ological Prof Help</w:t>
      </w:r>
    </w:p>
    <w:tbl>
      <w:tblPr>
        <w:tblpPr w:leftFromText="180" w:rightFromText="180" w:vertAnchor="text" w:horzAnchor="page" w:tblpXSpec="center" w:tblpY="104"/>
        <w:tblOverlap w:val="never"/>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812"/>
        <w:gridCol w:w="813"/>
        <w:gridCol w:w="722"/>
        <w:gridCol w:w="722"/>
        <w:gridCol w:w="722"/>
        <w:gridCol w:w="722"/>
        <w:gridCol w:w="722"/>
        <w:gridCol w:w="686"/>
      </w:tblGrid>
      <w:tr w:rsidR="003718AC" w:rsidRPr="003024F8" w:rsidTr="002C4FE2">
        <w:trPr>
          <w:trHeight w:val="259"/>
        </w:trPr>
        <w:tc>
          <w:tcPr>
            <w:tcW w:w="4531" w:type="dxa"/>
            <w:vMerge w:val="restart"/>
            <w:shd w:val="clear" w:color="auto" w:fill="95B3D7" w:themeFill="accent1" w:themeFillTint="99"/>
            <w:vAlign w:val="center"/>
          </w:tcPr>
          <w:p w:rsidR="00C0417D" w:rsidRPr="003024F8" w:rsidRDefault="00C0417D" w:rsidP="00C0417D">
            <w:pPr>
              <w:spacing w:after="0"/>
              <w:jc w:val="both"/>
              <w:rPr>
                <w:rFonts w:ascii="Times New Roman" w:hAnsi="Times New Roman" w:cs="Times New Roman"/>
                <w:sz w:val="18"/>
              </w:rPr>
            </w:pPr>
            <w:r w:rsidRPr="003024F8">
              <w:rPr>
                <w:rFonts w:ascii="Times New Roman" w:hAnsi="Times New Roman" w:cs="Times New Roman"/>
                <w:sz w:val="18"/>
              </w:rPr>
              <w:t>Items</w:t>
            </w:r>
          </w:p>
        </w:tc>
        <w:tc>
          <w:tcPr>
            <w:tcW w:w="1625" w:type="dxa"/>
            <w:gridSpan w:val="2"/>
            <w:shd w:val="clear" w:color="auto" w:fill="95B3D7" w:themeFill="accent1" w:themeFillTint="99"/>
          </w:tcPr>
          <w:p w:rsidR="00C0417D" w:rsidRPr="003024F8" w:rsidRDefault="00C0417D" w:rsidP="00C0417D">
            <w:pPr>
              <w:spacing w:after="0"/>
              <w:jc w:val="center"/>
              <w:rPr>
                <w:rFonts w:ascii="Times New Roman" w:hAnsi="Times New Roman" w:cs="Times New Roman"/>
                <w:sz w:val="18"/>
                <w:rtl/>
              </w:rPr>
            </w:pPr>
            <w:r w:rsidRPr="003024F8">
              <w:rPr>
                <w:rFonts w:ascii="Times New Roman" w:hAnsi="Times New Roman" w:cs="Times New Roman"/>
                <w:sz w:val="18"/>
              </w:rPr>
              <w:t>Disagree</w:t>
            </w:r>
          </w:p>
        </w:tc>
        <w:tc>
          <w:tcPr>
            <w:tcW w:w="1444" w:type="dxa"/>
            <w:gridSpan w:val="2"/>
            <w:shd w:val="clear" w:color="auto" w:fill="95B3D7" w:themeFill="accent1" w:themeFillTint="99"/>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Partly disagree</w:t>
            </w:r>
          </w:p>
        </w:tc>
        <w:tc>
          <w:tcPr>
            <w:tcW w:w="1444" w:type="dxa"/>
            <w:gridSpan w:val="2"/>
            <w:shd w:val="clear" w:color="auto" w:fill="95B3D7" w:themeFill="accent1" w:themeFillTint="99"/>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Partly agree</w:t>
            </w:r>
          </w:p>
        </w:tc>
        <w:tc>
          <w:tcPr>
            <w:tcW w:w="1408" w:type="dxa"/>
            <w:gridSpan w:val="2"/>
            <w:shd w:val="clear" w:color="auto" w:fill="95B3D7" w:themeFill="accent1" w:themeFillTint="99"/>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Agree</w:t>
            </w:r>
          </w:p>
        </w:tc>
      </w:tr>
      <w:tr w:rsidR="003718AC" w:rsidRPr="003024F8" w:rsidTr="002C4FE2">
        <w:trPr>
          <w:trHeight w:val="166"/>
        </w:trPr>
        <w:tc>
          <w:tcPr>
            <w:tcW w:w="4531" w:type="dxa"/>
            <w:vMerge/>
            <w:tcBorders>
              <w:bottom w:val="single" w:sz="4" w:space="0" w:color="auto"/>
            </w:tcBorders>
            <w:shd w:val="clear" w:color="auto" w:fill="95B3D7" w:themeFill="accent1" w:themeFillTint="99"/>
          </w:tcPr>
          <w:p w:rsidR="00C0417D" w:rsidRPr="003024F8" w:rsidRDefault="00C0417D" w:rsidP="00C0417D">
            <w:pPr>
              <w:spacing w:after="0"/>
              <w:jc w:val="both"/>
              <w:rPr>
                <w:rFonts w:ascii="Times New Roman" w:hAnsi="Times New Roman" w:cs="Times New Roman"/>
                <w:sz w:val="18"/>
              </w:rPr>
            </w:pPr>
          </w:p>
        </w:tc>
        <w:tc>
          <w:tcPr>
            <w:tcW w:w="812" w:type="dxa"/>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No</w:t>
            </w:r>
          </w:p>
        </w:tc>
        <w:tc>
          <w:tcPr>
            <w:tcW w:w="813"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No.</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No.</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No.</w:t>
            </w:r>
          </w:p>
        </w:tc>
        <w:tc>
          <w:tcPr>
            <w:tcW w:w="686"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w:t>
            </w:r>
          </w:p>
        </w:tc>
      </w:tr>
      <w:tr w:rsidR="003718AC" w:rsidRPr="003024F8" w:rsidTr="002C4FE2">
        <w:trPr>
          <w:trHeight w:val="80"/>
        </w:trPr>
        <w:tc>
          <w:tcPr>
            <w:tcW w:w="4531" w:type="dxa"/>
            <w:shd w:val="clear" w:color="auto" w:fill="FFFFFF" w:themeFill="background1"/>
          </w:tcPr>
          <w:p w:rsidR="00C0417D" w:rsidRPr="003024F8" w:rsidRDefault="00C0417D" w:rsidP="00C0417D">
            <w:pPr>
              <w:spacing w:after="0"/>
              <w:jc w:val="both"/>
              <w:rPr>
                <w:rFonts w:ascii="Times New Roman" w:hAnsi="Times New Roman" w:cs="Times New Roman"/>
                <w:sz w:val="18"/>
              </w:rPr>
            </w:pPr>
            <w:r w:rsidRPr="003024F8">
              <w:rPr>
                <w:rFonts w:ascii="Times New Roman" w:hAnsi="Times New Roman" w:cs="Times New Roman"/>
                <w:sz w:val="18"/>
              </w:rPr>
              <w:t>If I believed I was having a mental breakdown, my first inclination would be to get professional attention</w:t>
            </w:r>
          </w:p>
        </w:tc>
        <w:tc>
          <w:tcPr>
            <w:tcW w:w="81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10</w:t>
            </w:r>
          </w:p>
        </w:tc>
        <w:tc>
          <w:tcPr>
            <w:tcW w:w="813"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20.0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4.0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17</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34.0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21</w:t>
            </w:r>
          </w:p>
        </w:tc>
        <w:tc>
          <w:tcPr>
            <w:tcW w:w="686"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42.0</w:t>
            </w:r>
          </w:p>
        </w:tc>
      </w:tr>
      <w:tr w:rsidR="003718AC" w:rsidRPr="003024F8" w:rsidTr="002C4FE2">
        <w:trPr>
          <w:trHeight w:val="604"/>
        </w:trPr>
        <w:tc>
          <w:tcPr>
            <w:tcW w:w="4531" w:type="dxa"/>
            <w:shd w:val="clear" w:color="auto" w:fill="FFFFFF" w:themeFill="background1"/>
          </w:tcPr>
          <w:p w:rsidR="00C0417D" w:rsidRPr="003024F8" w:rsidRDefault="00C0417D" w:rsidP="00C0417D">
            <w:pPr>
              <w:spacing w:after="0"/>
              <w:jc w:val="both"/>
              <w:rPr>
                <w:rFonts w:ascii="Times New Roman" w:hAnsi="Times New Roman" w:cs="Times New Roman"/>
                <w:sz w:val="18"/>
              </w:rPr>
            </w:pPr>
            <w:r w:rsidRPr="003024F8">
              <w:rPr>
                <w:rFonts w:ascii="Times New Roman" w:hAnsi="Times New Roman" w:cs="Times New Roman"/>
                <w:sz w:val="18"/>
              </w:rPr>
              <w:t>The idea of talking about problems with a psychologist strikes me as a poor way to get rid of emotional conflicts</w:t>
            </w:r>
            <w:r w:rsidRPr="003024F8">
              <w:rPr>
                <w:rFonts w:ascii="Times New Roman" w:hAnsi="Times New Roman" w:cs="Times New Roman"/>
                <w:sz w:val="18"/>
                <w:rtl/>
              </w:rPr>
              <w:t>.</w:t>
            </w:r>
          </w:p>
        </w:tc>
        <w:tc>
          <w:tcPr>
            <w:tcW w:w="81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23</w:t>
            </w:r>
          </w:p>
        </w:tc>
        <w:tc>
          <w:tcPr>
            <w:tcW w:w="813"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46.0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3</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6.0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14</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28.0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10</w:t>
            </w:r>
          </w:p>
        </w:tc>
        <w:tc>
          <w:tcPr>
            <w:tcW w:w="686"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20.0</w:t>
            </w:r>
          </w:p>
        </w:tc>
      </w:tr>
      <w:tr w:rsidR="003718AC" w:rsidRPr="003024F8" w:rsidTr="002C4FE2">
        <w:trPr>
          <w:trHeight w:val="813"/>
        </w:trPr>
        <w:tc>
          <w:tcPr>
            <w:tcW w:w="4531" w:type="dxa"/>
            <w:shd w:val="clear" w:color="auto" w:fill="FFFFFF" w:themeFill="background1"/>
          </w:tcPr>
          <w:p w:rsidR="00C0417D" w:rsidRPr="003024F8" w:rsidRDefault="00C0417D" w:rsidP="00C0417D">
            <w:pPr>
              <w:spacing w:after="0"/>
              <w:jc w:val="both"/>
              <w:rPr>
                <w:rFonts w:ascii="Times New Roman" w:hAnsi="Times New Roman" w:cs="Times New Roman"/>
                <w:sz w:val="18"/>
              </w:rPr>
            </w:pPr>
            <w:r w:rsidRPr="003024F8">
              <w:rPr>
                <w:rFonts w:ascii="Times New Roman" w:hAnsi="Times New Roman" w:cs="Times New Roman"/>
                <w:sz w:val="18"/>
              </w:rPr>
              <w:t>If I were experiencing a serious emotional crisis at this point in my life, I would be confident that I could find relief in psychotherapy</w:t>
            </w:r>
          </w:p>
        </w:tc>
        <w:tc>
          <w:tcPr>
            <w:tcW w:w="812" w:type="dxa"/>
          </w:tcPr>
          <w:p w:rsidR="00C0417D" w:rsidRPr="003024F8" w:rsidRDefault="00C0417D" w:rsidP="00C0417D">
            <w:pPr>
              <w:spacing w:after="0"/>
              <w:jc w:val="center"/>
              <w:rPr>
                <w:rFonts w:ascii="Times New Roman" w:hAnsi="Times New Roman" w:cs="Times New Roman"/>
                <w:sz w:val="18"/>
              </w:rPr>
            </w:pPr>
          </w:p>
          <w:p w:rsidR="00C0417D" w:rsidRPr="003024F8" w:rsidRDefault="00C0417D" w:rsidP="00C0417D">
            <w:pPr>
              <w:spacing w:after="0"/>
              <w:jc w:val="center"/>
              <w:rPr>
                <w:rFonts w:ascii="Times New Roman" w:hAnsi="Times New Roman" w:cs="Times New Roman"/>
                <w:sz w:val="18"/>
                <w:rtl/>
              </w:rPr>
            </w:pPr>
            <w:r w:rsidRPr="003024F8">
              <w:rPr>
                <w:rFonts w:ascii="Times New Roman" w:hAnsi="Times New Roman" w:cs="Times New Roman"/>
                <w:sz w:val="18"/>
              </w:rPr>
              <w:t>13</w:t>
            </w:r>
          </w:p>
        </w:tc>
        <w:tc>
          <w:tcPr>
            <w:tcW w:w="813"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26</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5</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17</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34</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15</w:t>
            </w:r>
          </w:p>
        </w:tc>
        <w:tc>
          <w:tcPr>
            <w:tcW w:w="686"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30</w:t>
            </w:r>
          </w:p>
        </w:tc>
      </w:tr>
      <w:tr w:rsidR="003718AC" w:rsidRPr="003024F8" w:rsidTr="002C4FE2">
        <w:trPr>
          <w:trHeight w:val="80"/>
        </w:trPr>
        <w:tc>
          <w:tcPr>
            <w:tcW w:w="4531" w:type="dxa"/>
            <w:shd w:val="clear" w:color="auto" w:fill="FFFFFF" w:themeFill="background1"/>
          </w:tcPr>
          <w:p w:rsidR="00C0417D" w:rsidRPr="003024F8" w:rsidRDefault="00C0417D" w:rsidP="00C0417D">
            <w:pPr>
              <w:spacing w:after="0"/>
              <w:jc w:val="both"/>
              <w:rPr>
                <w:rFonts w:ascii="Times New Roman" w:hAnsi="Times New Roman" w:cs="Times New Roman"/>
                <w:sz w:val="18"/>
              </w:rPr>
            </w:pPr>
            <w:r w:rsidRPr="003024F8">
              <w:rPr>
                <w:rFonts w:ascii="Times New Roman" w:hAnsi="Times New Roman" w:cs="Times New Roman"/>
                <w:sz w:val="18"/>
              </w:rPr>
              <w:t>There is something admirable in the attitude of a person who is willing to cope with his or her conflicts and fears without resorting to professional help</w:t>
            </w:r>
          </w:p>
        </w:tc>
        <w:tc>
          <w:tcPr>
            <w:tcW w:w="81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5</w:t>
            </w:r>
          </w:p>
        </w:tc>
        <w:tc>
          <w:tcPr>
            <w:tcW w:w="813"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4</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11</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22</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32</w:t>
            </w:r>
          </w:p>
        </w:tc>
        <w:tc>
          <w:tcPr>
            <w:tcW w:w="686"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64</w:t>
            </w:r>
          </w:p>
        </w:tc>
      </w:tr>
      <w:tr w:rsidR="003718AC" w:rsidRPr="003024F8" w:rsidTr="002C4FE2">
        <w:trPr>
          <w:trHeight w:val="536"/>
        </w:trPr>
        <w:tc>
          <w:tcPr>
            <w:tcW w:w="4531" w:type="dxa"/>
            <w:shd w:val="clear" w:color="auto" w:fill="FFFFFF" w:themeFill="background1"/>
          </w:tcPr>
          <w:p w:rsidR="00C0417D" w:rsidRPr="003024F8" w:rsidRDefault="00C0417D" w:rsidP="00C0417D">
            <w:pPr>
              <w:spacing w:after="0"/>
              <w:jc w:val="both"/>
              <w:rPr>
                <w:rFonts w:ascii="Times New Roman" w:hAnsi="Times New Roman" w:cs="Times New Roman"/>
                <w:sz w:val="18"/>
              </w:rPr>
            </w:pPr>
            <w:r w:rsidRPr="003024F8">
              <w:rPr>
                <w:rFonts w:ascii="Times New Roman" w:hAnsi="Times New Roman" w:cs="Times New Roman"/>
                <w:sz w:val="18"/>
              </w:rPr>
              <w:t>I would want to get psychological help if I were worried or upset for a long period of time</w:t>
            </w:r>
          </w:p>
        </w:tc>
        <w:tc>
          <w:tcPr>
            <w:tcW w:w="81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18</w:t>
            </w:r>
          </w:p>
        </w:tc>
        <w:tc>
          <w:tcPr>
            <w:tcW w:w="813"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36.0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4.0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11</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22.0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22.0</w:t>
            </w:r>
          </w:p>
        </w:tc>
        <w:tc>
          <w:tcPr>
            <w:tcW w:w="686"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62.0</w:t>
            </w:r>
          </w:p>
        </w:tc>
      </w:tr>
      <w:tr w:rsidR="003718AC" w:rsidRPr="003024F8" w:rsidTr="002C4FE2">
        <w:trPr>
          <w:trHeight w:val="276"/>
        </w:trPr>
        <w:tc>
          <w:tcPr>
            <w:tcW w:w="4531" w:type="dxa"/>
            <w:shd w:val="clear" w:color="auto" w:fill="FFFFFF" w:themeFill="background1"/>
          </w:tcPr>
          <w:p w:rsidR="00C0417D" w:rsidRPr="003024F8" w:rsidRDefault="00C0417D" w:rsidP="002C4FE2">
            <w:pPr>
              <w:spacing w:after="0" w:line="360" w:lineRule="auto"/>
              <w:jc w:val="both"/>
              <w:rPr>
                <w:rFonts w:ascii="Times New Roman" w:hAnsi="Times New Roman" w:cs="Times New Roman"/>
                <w:sz w:val="18"/>
              </w:rPr>
            </w:pPr>
            <w:r w:rsidRPr="003024F8">
              <w:rPr>
                <w:rFonts w:ascii="Times New Roman" w:hAnsi="Times New Roman" w:cs="Times New Roman"/>
                <w:sz w:val="18"/>
              </w:rPr>
              <w:t>I might want to have psychological counseling in the future</w:t>
            </w:r>
          </w:p>
        </w:tc>
        <w:tc>
          <w:tcPr>
            <w:tcW w:w="812" w:type="dxa"/>
            <w:vAlign w:val="center"/>
          </w:tcPr>
          <w:p w:rsidR="00C0417D" w:rsidRPr="003024F8" w:rsidRDefault="00C0417D" w:rsidP="002C4FE2">
            <w:pPr>
              <w:spacing w:after="0" w:line="360" w:lineRule="auto"/>
              <w:jc w:val="center"/>
              <w:rPr>
                <w:rFonts w:ascii="Times New Roman" w:hAnsi="Times New Roman" w:cs="Times New Roman"/>
                <w:sz w:val="18"/>
              </w:rPr>
            </w:pPr>
            <w:r w:rsidRPr="003024F8">
              <w:rPr>
                <w:rFonts w:ascii="Times New Roman" w:hAnsi="Times New Roman" w:cs="Times New Roman"/>
                <w:sz w:val="18"/>
              </w:rPr>
              <w:t>4</w:t>
            </w:r>
          </w:p>
        </w:tc>
        <w:tc>
          <w:tcPr>
            <w:tcW w:w="813" w:type="dxa"/>
            <w:vAlign w:val="center"/>
          </w:tcPr>
          <w:p w:rsidR="00C0417D" w:rsidRPr="003024F8" w:rsidRDefault="00C0417D" w:rsidP="002C4FE2">
            <w:pPr>
              <w:spacing w:after="0" w:line="360" w:lineRule="auto"/>
              <w:jc w:val="center"/>
              <w:rPr>
                <w:rFonts w:ascii="Times New Roman" w:hAnsi="Times New Roman" w:cs="Times New Roman"/>
                <w:sz w:val="18"/>
              </w:rPr>
            </w:pPr>
            <w:r w:rsidRPr="003024F8">
              <w:rPr>
                <w:rFonts w:ascii="Times New Roman" w:hAnsi="Times New Roman" w:cs="Times New Roman"/>
                <w:sz w:val="18"/>
              </w:rPr>
              <w:t>8</w:t>
            </w:r>
          </w:p>
        </w:tc>
        <w:tc>
          <w:tcPr>
            <w:tcW w:w="722" w:type="dxa"/>
            <w:vAlign w:val="center"/>
          </w:tcPr>
          <w:p w:rsidR="00C0417D" w:rsidRPr="003024F8" w:rsidRDefault="00C0417D" w:rsidP="002C4FE2">
            <w:pPr>
              <w:spacing w:after="0" w:line="360" w:lineRule="auto"/>
              <w:jc w:val="center"/>
              <w:rPr>
                <w:rFonts w:ascii="Times New Roman" w:hAnsi="Times New Roman" w:cs="Times New Roman"/>
                <w:sz w:val="18"/>
              </w:rPr>
            </w:pPr>
            <w:r w:rsidRPr="003024F8">
              <w:rPr>
                <w:rFonts w:ascii="Times New Roman" w:hAnsi="Times New Roman" w:cs="Times New Roman"/>
                <w:sz w:val="18"/>
              </w:rPr>
              <w:t>1</w:t>
            </w:r>
          </w:p>
        </w:tc>
        <w:tc>
          <w:tcPr>
            <w:tcW w:w="722" w:type="dxa"/>
            <w:vAlign w:val="center"/>
          </w:tcPr>
          <w:p w:rsidR="00C0417D" w:rsidRPr="003024F8" w:rsidRDefault="00C0417D" w:rsidP="002C4FE2">
            <w:pPr>
              <w:spacing w:after="0" w:line="360" w:lineRule="auto"/>
              <w:jc w:val="center"/>
              <w:rPr>
                <w:rFonts w:ascii="Times New Roman" w:hAnsi="Times New Roman" w:cs="Times New Roman"/>
                <w:sz w:val="18"/>
              </w:rPr>
            </w:pPr>
            <w:r w:rsidRPr="003024F8">
              <w:rPr>
                <w:rFonts w:ascii="Times New Roman" w:hAnsi="Times New Roman" w:cs="Times New Roman"/>
                <w:sz w:val="18"/>
              </w:rPr>
              <w:t>2</w:t>
            </w:r>
          </w:p>
        </w:tc>
        <w:tc>
          <w:tcPr>
            <w:tcW w:w="722" w:type="dxa"/>
            <w:vAlign w:val="center"/>
          </w:tcPr>
          <w:p w:rsidR="00C0417D" w:rsidRPr="003024F8" w:rsidRDefault="00C0417D" w:rsidP="002C4FE2">
            <w:pPr>
              <w:spacing w:after="0" w:line="360" w:lineRule="auto"/>
              <w:jc w:val="center"/>
              <w:rPr>
                <w:rFonts w:ascii="Times New Roman" w:hAnsi="Times New Roman" w:cs="Times New Roman"/>
                <w:sz w:val="18"/>
              </w:rPr>
            </w:pPr>
            <w:r w:rsidRPr="003024F8">
              <w:rPr>
                <w:rFonts w:ascii="Times New Roman" w:hAnsi="Times New Roman" w:cs="Times New Roman"/>
                <w:sz w:val="18"/>
              </w:rPr>
              <w:t>14</w:t>
            </w:r>
          </w:p>
        </w:tc>
        <w:tc>
          <w:tcPr>
            <w:tcW w:w="722" w:type="dxa"/>
            <w:vAlign w:val="center"/>
          </w:tcPr>
          <w:p w:rsidR="00C0417D" w:rsidRPr="003024F8" w:rsidRDefault="00C0417D" w:rsidP="002C4FE2">
            <w:pPr>
              <w:spacing w:after="0" w:line="360" w:lineRule="auto"/>
              <w:jc w:val="center"/>
              <w:rPr>
                <w:rFonts w:ascii="Times New Roman" w:hAnsi="Times New Roman" w:cs="Times New Roman"/>
                <w:sz w:val="18"/>
              </w:rPr>
            </w:pPr>
            <w:r w:rsidRPr="003024F8">
              <w:rPr>
                <w:rFonts w:ascii="Times New Roman" w:hAnsi="Times New Roman" w:cs="Times New Roman"/>
                <w:sz w:val="18"/>
              </w:rPr>
              <w:t>28</w:t>
            </w:r>
          </w:p>
        </w:tc>
        <w:tc>
          <w:tcPr>
            <w:tcW w:w="722" w:type="dxa"/>
            <w:vAlign w:val="center"/>
          </w:tcPr>
          <w:p w:rsidR="00C0417D" w:rsidRPr="003024F8" w:rsidRDefault="00C0417D" w:rsidP="002C4FE2">
            <w:pPr>
              <w:spacing w:after="0" w:line="360" w:lineRule="auto"/>
              <w:jc w:val="center"/>
              <w:rPr>
                <w:rFonts w:ascii="Times New Roman" w:hAnsi="Times New Roman" w:cs="Times New Roman"/>
                <w:sz w:val="18"/>
              </w:rPr>
            </w:pPr>
            <w:r w:rsidRPr="003024F8">
              <w:rPr>
                <w:rFonts w:ascii="Times New Roman" w:hAnsi="Times New Roman" w:cs="Times New Roman"/>
                <w:sz w:val="18"/>
              </w:rPr>
              <w:t>31</w:t>
            </w:r>
          </w:p>
        </w:tc>
        <w:tc>
          <w:tcPr>
            <w:tcW w:w="686" w:type="dxa"/>
            <w:vAlign w:val="center"/>
          </w:tcPr>
          <w:p w:rsidR="00C0417D" w:rsidRPr="003024F8" w:rsidRDefault="00C0417D" w:rsidP="002C4FE2">
            <w:pPr>
              <w:spacing w:after="0" w:line="360" w:lineRule="auto"/>
              <w:jc w:val="center"/>
              <w:rPr>
                <w:rFonts w:ascii="Times New Roman" w:hAnsi="Times New Roman" w:cs="Times New Roman"/>
                <w:sz w:val="18"/>
              </w:rPr>
            </w:pPr>
            <w:r w:rsidRPr="003024F8">
              <w:rPr>
                <w:rFonts w:ascii="Times New Roman" w:hAnsi="Times New Roman" w:cs="Times New Roman"/>
                <w:sz w:val="18"/>
              </w:rPr>
              <w:t>62</w:t>
            </w:r>
          </w:p>
        </w:tc>
      </w:tr>
      <w:tr w:rsidR="003718AC" w:rsidRPr="003024F8" w:rsidTr="002C4FE2">
        <w:trPr>
          <w:trHeight w:val="536"/>
        </w:trPr>
        <w:tc>
          <w:tcPr>
            <w:tcW w:w="4531" w:type="dxa"/>
            <w:shd w:val="clear" w:color="auto" w:fill="FFFFFF" w:themeFill="background1"/>
          </w:tcPr>
          <w:p w:rsidR="00C0417D" w:rsidRPr="003024F8" w:rsidRDefault="00C0417D" w:rsidP="00C0417D">
            <w:pPr>
              <w:spacing w:after="0"/>
              <w:jc w:val="both"/>
              <w:rPr>
                <w:rFonts w:ascii="Times New Roman" w:hAnsi="Times New Roman" w:cs="Times New Roman"/>
                <w:sz w:val="18"/>
              </w:rPr>
            </w:pPr>
            <w:r w:rsidRPr="003024F8">
              <w:rPr>
                <w:rFonts w:ascii="Times New Roman" w:hAnsi="Times New Roman" w:cs="Times New Roman"/>
                <w:sz w:val="18"/>
              </w:rPr>
              <w:t>A person with an emotional problem is not likely to solve it alone; he or she is likely to solve it with professional help.</w:t>
            </w:r>
          </w:p>
        </w:tc>
        <w:tc>
          <w:tcPr>
            <w:tcW w:w="81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w:t>
            </w:r>
          </w:p>
        </w:tc>
        <w:tc>
          <w:tcPr>
            <w:tcW w:w="813"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4</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6</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12</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42</w:t>
            </w:r>
          </w:p>
        </w:tc>
        <w:tc>
          <w:tcPr>
            <w:tcW w:w="686"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84</w:t>
            </w:r>
          </w:p>
        </w:tc>
      </w:tr>
      <w:tr w:rsidR="003718AC" w:rsidRPr="003024F8" w:rsidTr="002C4FE2">
        <w:trPr>
          <w:trHeight w:val="813"/>
        </w:trPr>
        <w:tc>
          <w:tcPr>
            <w:tcW w:w="4531" w:type="dxa"/>
            <w:shd w:val="clear" w:color="auto" w:fill="FFFFFF" w:themeFill="background1"/>
          </w:tcPr>
          <w:p w:rsidR="00C0417D" w:rsidRPr="003024F8" w:rsidRDefault="00C0417D" w:rsidP="00C0417D">
            <w:pPr>
              <w:spacing w:after="0"/>
              <w:jc w:val="both"/>
              <w:rPr>
                <w:rFonts w:ascii="Times New Roman" w:hAnsi="Times New Roman" w:cs="Times New Roman"/>
                <w:sz w:val="18"/>
              </w:rPr>
            </w:pPr>
            <w:r w:rsidRPr="003024F8">
              <w:rPr>
                <w:rFonts w:ascii="Times New Roman" w:hAnsi="Times New Roman" w:cs="Times New Roman"/>
                <w:sz w:val="18"/>
              </w:rPr>
              <w:t>Considering the time and expense involved in psychotherapy, it would have doubtful value for a person like me.</w:t>
            </w:r>
          </w:p>
        </w:tc>
        <w:tc>
          <w:tcPr>
            <w:tcW w:w="81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19</w:t>
            </w:r>
          </w:p>
        </w:tc>
        <w:tc>
          <w:tcPr>
            <w:tcW w:w="813"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38</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4</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11</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22</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19</w:t>
            </w:r>
          </w:p>
        </w:tc>
        <w:tc>
          <w:tcPr>
            <w:tcW w:w="686"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38</w:t>
            </w:r>
          </w:p>
        </w:tc>
      </w:tr>
      <w:tr w:rsidR="003718AC" w:rsidRPr="003024F8" w:rsidTr="002C4FE2">
        <w:trPr>
          <w:trHeight w:val="553"/>
        </w:trPr>
        <w:tc>
          <w:tcPr>
            <w:tcW w:w="4531" w:type="dxa"/>
            <w:shd w:val="clear" w:color="auto" w:fill="FFFFFF" w:themeFill="background1"/>
          </w:tcPr>
          <w:p w:rsidR="00C0417D" w:rsidRPr="003024F8" w:rsidRDefault="00C0417D" w:rsidP="00C0417D">
            <w:pPr>
              <w:spacing w:after="0"/>
              <w:jc w:val="both"/>
              <w:rPr>
                <w:rFonts w:ascii="Times New Roman" w:hAnsi="Times New Roman" w:cs="Times New Roman"/>
                <w:sz w:val="18"/>
              </w:rPr>
            </w:pPr>
            <w:r w:rsidRPr="003024F8">
              <w:rPr>
                <w:rFonts w:ascii="Times New Roman" w:hAnsi="Times New Roman" w:cs="Times New Roman"/>
                <w:sz w:val="18"/>
              </w:rPr>
              <w:t>A person should work out his or her own problems; getting psychological counseling would be a last resort</w:t>
            </w:r>
          </w:p>
        </w:tc>
        <w:tc>
          <w:tcPr>
            <w:tcW w:w="81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17</w:t>
            </w:r>
          </w:p>
        </w:tc>
        <w:tc>
          <w:tcPr>
            <w:tcW w:w="813"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34</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5</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15</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30</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13</w:t>
            </w:r>
          </w:p>
        </w:tc>
        <w:tc>
          <w:tcPr>
            <w:tcW w:w="686"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26</w:t>
            </w:r>
          </w:p>
        </w:tc>
      </w:tr>
      <w:tr w:rsidR="003718AC" w:rsidRPr="003024F8" w:rsidTr="002C4FE2">
        <w:trPr>
          <w:trHeight w:val="553"/>
        </w:trPr>
        <w:tc>
          <w:tcPr>
            <w:tcW w:w="4531" w:type="dxa"/>
            <w:shd w:val="clear" w:color="auto" w:fill="FFFFFF" w:themeFill="background1"/>
          </w:tcPr>
          <w:p w:rsidR="00C0417D" w:rsidRPr="003024F8" w:rsidRDefault="00C0417D" w:rsidP="00C0417D">
            <w:pPr>
              <w:spacing w:after="0"/>
              <w:jc w:val="both"/>
              <w:rPr>
                <w:rFonts w:ascii="Times New Roman" w:hAnsi="Times New Roman" w:cs="Times New Roman"/>
                <w:sz w:val="18"/>
              </w:rPr>
            </w:pPr>
            <w:r w:rsidRPr="003024F8">
              <w:rPr>
                <w:rFonts w:ascii="Times New Roman" w:hAnsi="Times New Roman" w:cs="Times New Roman"/>
                <w:sz w:val="18"/>
              </w:rPr>
              <w:t>Personal and emotional troubles, like many things, tend to work out by themselves</w:t>
            </w:r>
          </w:p>
        </w:tc>
        <w:tc>
          <w:tcPr>
            <w:tcW w:w="81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19</w:t>
            </w:r>
          </w:p>
        </w:tc>
        <w:tc>
          <w:tcPr>
            <w:tcW w:w="813"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38</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6</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12</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11</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22</w:t>
            </w:r>
          </w:p>
        </w:tc>
        <w:tc>
          <w:tcPr>
            <w:tcW w:w="722"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14</w:t>
            </w:r>
          </w:p>
        </w:tc>
        <w:tc>
          <w:tcPr>
            <w:tcW w:w="686" w:type="dxa"/>
            <w:vAlign w:val="center"/>
          </w:tcPr>
          <w:p w:rsidR="00C0417D" w:rsidRPr="003024F8" w:rsidRDefault="00C0417D" w:rsidP="00C0417D">
            <w:pPr>
              <w:spacing w:after="0"/>
              <w:jc w:val="center"/>
              <w:rPr>
                <w:rFonts w:ascii="Times New Roman" w:hAnsi="Times New Roman" w:cs="Times New Roman"/>
                <w:sz w:val="18"/>
              </w:rPr>
            </w:pPr>
            <w:r w:rsidRPr="003024F8">
              <w:rPr>
                <w:rFonts w:ascii="Times New Roman" w:hAnsi="Times New Roman" w:cs="Times New Roman"/>
                <w:sz w:val="18"/>
              </w:rPr>
              <w:t>28</w:t>
            </w:r>
          </w:p>
        </w:tc>
      </w:tr>
    </w:tbl>
    <w:p w:rsidR="00797A88" w:rsidRPr="005366A3" w:rsidRDefault="00797A88" w:rsidP="003024F8">
      <w:pPr>
        <w:spacing w:after="0"/>
        <w:jc w:val="both"/>
        <w:rPr>
          <w:rFonts w:ascii="Times New Roman" w:hAnsi="Times New Roman" w:cs="Times New Roman"/>
          <w:sz w:val="6"/>
        </w:rPr>
      </w:pPr>
    </w:p>
    <w:p w:rsidR="00A518C0" w:rsidRPr="00A518C0" w:rsidRDefault="00A518C0" w:rsidP="003718AC">
      <w:pPr>
        <w:spacing w:after="0"/>
        <w:jc w:val="both"/>
        <w:rPr>
          <w:rFonts w:ascii="Times New Roman" w:hAnsi="Times New Roman" w:cs="Times New Roman"/>
          <w:b/>
          <w:sz w:val="6"/>
        </w:rPr>
      </w:pPr>
    </w:p>
    <w:p w:rsidR="00797A88" w:rsidRPr="003024F8" w:rsidRDefault="007D739A" w:rsidP="003718AC">
      <w:pPr>
        <w:spacing w:after="0"/>
        <w:jc w:val="both"/>
        <w:rPr>
          <w:rFonts w:ascii="Times New Roman" w:hAnsi="Times New Roman" w:cs="Times New Roman"/>
          <w:sz w:val="18"/>
        </w:rPr>
      </w:pPr>
      <w:r w:rsidRPr="005366A3">
        <w:rPr>
          <w:rFonts w:ascii="Times New Roman" w:hAnsi="Times New Roman" w:cs="Times New Roman"/>
          <w:b/>
          <w:sz w:val="18"/>
        </w:rPr>
        <w:t>Table 2</w:t>
      </w:r>
      <w:r w:rsidRPr="003024F8">
        <w:rPr>
          <w:rFonts w:ascii="Times New Roman" w:hAnsi="Times New Roman" w:cs="Times New Roman"/>
          <w:sz w:val="18"/>
        </w:rPr>
        <w:t xml:space="preserve"> show that, 46.0% from study subjects were disagree  about the idea of talking about problems with a psychologist, 62.0% from study population were want to have psychological counseling in the future and  84% from study sample were agree.</w:t>
      </w:r>
    </w:p>
    <w:p w:rsidR="003718AC" w:rsidRPr="003718AC" w:rsidRDefault="003718AC" w:rsidP="00D57909">
      <w:pPr>
        <w:spacing w:after="0"/>
        <w:jc w:val="both"/>
        <w:rPr>
          <w:rFonts w:ascii="Times New Roman" w:hAnsi="Times New Roman" w:cs="Times New Roman"/>
          <w:b/>
          <w:sz w:val="10"/>
        </w:rPr>
      </w:pPr>
    </w:p>
    <w:p w:rsidR="002C4FE2" w:rsidRDefault="002C4FE2" w:rsidP="00D57909">
      <w:pPr>
        <w:spacing w:after="0"/>
        <w:jc w:val="both"/>
        <w:rPr>
          <w:rFonts w:ascii="Times New Roman" w:hAnsi="Times New Roman" w:cs="Times New Roman"/>
          <w:b/>
          <w:sz w:val="18"/>
        </w:rPr>
      </w:pPr>
    </w:p>
    <w:p w:rsidR="00797A88" w:rsidRPr="003024F8" w:rsidRDefault="007D739A" w:rsidP="00D57909">
      <w:pPr>
        <w:spacing w:after="0"/>
        <w:jc w:val="both"/>
        <w:rPr>
          <w:rFonts w:ascii="Times New Roman" w:hAnsi="Times New Roman" w:cs="Times New Roman"/>
          <w:b/>
          <w:sz w:val="18"/>
        </w:rPr>
      </w:pPr>
      <w:r w:rsidRPr="003024F8">
        <w:rPr>
          <w:rFonts w:ascii="Times New Roman" w:hAnsi="Times New Roman" w:cs="Times New Roman"/>
          <w:b/>
          <w:sz w:val="18"/>
        </w:rPr>
        <w:lastRenderedPageBreak/>
        <w:t>Table 3: Total Score of Attitude to Seeking Psychological Prof Help.</w:t>
      </w:r>
    </w:p>
    <w:tbl>
      <w:tblPr>
        <w:tblW w:w="10393" w:type="dxa"/>
        <w:jc w:val="center"/>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4"/>
        <w:gridCol w:w="3914"/>
        <w:gridCol w:w="3015"/>
      </w:tblGrid>
      <w:tr w:rsidR="005366A3" w:rsidRPr="003024F8" w:rsidTr="005366A3">
        <w:tblPrEx>
          <w:tblCellMar>
            <w:top w:w="0" w:type="dxa"/>
            <w:bottom w:w="0" w:type="dxa"/>
          </w:tblCellMar>
        </w:tblPrEx>
        <w:trPr>
          <w:trHeight w:val="51"/>
          <w:jc w:val="center"/>
        </w:trPr>
        <w:tc>
          <w:tcPr>
            <w:tcW w:w="3464" w:type="dxa"/>
            <w:shd w:val="clear" w:color="auto" w:fill="8DB3E2" w:themeFill="text2" w:themeFillTint="66"/>
          </w:tcPr>
          <w:p w:rsidR="003024F8" w:rsidRPr="003024F8" w:rsidRDefault="003024F8" w:rsidP="003024F8">
            <w:pPr>
              <w:spacing w:after="0"/>
              <w:jc w:val="both"/>
              <w:rPr>
                <w:rFonts w:ascii="Times New Roman" w:hAnsi="Times New Roman" w:cs="Times New Roman"/>
                <w:sz w:val="18"/>
              </w:rPr>
            </w:pPr>
            <w:r w:rsidRPr="003024F8">
              <w:rPr>
                <w:rFonts w:ascii="Times New Roman" w:hAnsi="Times New Roman" w:cs="Times New Roman"/>
                <w:sz w:val="18"/>
              </w:rPr>
              <w:t>Attitude</w:t>
            </w:r>
          </w:p>
        </w:tc>
        <w:tc>
          <w:tcPr>
            <w:tcW w:w="3914" w:type="dxa"/>
            <w:shd w:val="clear" w:color="auto" w:fill="8DB3E2" w:themeFill="text2" w:themeFillTint="66"/>
          </w:tcPr>
          <w:p w:rsidR="003024F8" w:rsidRPr="003024F8" w:rsidRDefault="003024F8" w:rsidP="003024F8">
            <w:pPr>
              <w:spacing w:after="0"/>
              <w:jc w:val="center"/>
              <w:rPr>
                <w:rFonts w:ascii="Times New Roman" w:hAnsi="Times New Roman" w:cs="Times New Roman"/>
                <w:sz w:val="18"/>
              </w:rPr>
            </w:pPr>
            <w:r w:rsidRPr="003024F8">
              <w:rPr>
                <w:rFonts w:ascii="Times New Roman" w:hAnsi="Times New Roman" w:cs="Times New Roman"/>
                <w:sz w:val="18"/>
              </w:rPr>
              <w:t>Frequency</w:t>
            </w:r>
          </w:p>
        </w:tc>
        <w:tc>
          <w:tcPr>
            <w:tcW w:w="3015" w:type="dxa"/>
            <w:shd w:val="clear" w:color="auto" w:fill="8DB3E2" w:themeFill="text2" w:themeFillTint="66"/>
          </w:tcPr>
          <w:p w:rsidR="003024F8" w:rsidRPr="003024F8" w:rsidRDefault="003024F8" w:rsidP="003024F8">
            <w:pPr>
              <w:spacing w:after="0"/>
              <w:jc w:val="center"/>
              <w:rPr>
                <w:rFonts w:ascii="Times New Roman" w:hAnsi="Times New Roman" w:cs="Times New Roman"/>
                <w:sz w:val="18"/>
              </w:rPr>
            </w:pPr>
            <w:r w:rsidRPr="003024F8">
              <w:rPr>
                <w:rFonts w:ascii="Times New Roman" w:hAnsi="Times New Roman" w:cs="Times New Roman"/>
                <w:sz w:val="18"/>
              </w:rPr>
              <w:t>Percent</w:t>
            </w:r>
          </w:p>
        </w:tc>
      </w:tr>
      <w:tr w:rsidR="005366A3" w:rsidRPr="003024F8" w:rsidTr="003718AC">
        <w:tblPrEx>
          <w:tblCellMar>
            <w:top w:w="0" w:type="dxa"/>
            <w:bottom w:w="0" w:type="dxa"/>
          </w:tblCellMar>
        </w:tblPrEx>
        <w:trPr>
          <w:trHeight w:val="70"/>
          <w:jc w:val="center"/>
        </w:trPr>
        <w:tc>
          <w:tcPr>
            <w:tcW w:w="3464" w:type="dxa"/>
          </w:tcPr>
          <w:p w:rsidR="003024F8" w:rsidRPr="003024F8" w:rsidRDefault="003024F8" w:rsidP="003024F8">
            <w:pPr>
              <w:spacing w:after="0"/>
              <w:jc w:val="both"/>
              <w:rPr>
                <w:rFonts w:ascii="Times New Roman" w:hAnsi="Times New Roman" w:cs="Times New Roman"/>
                <w:sz w:val="18"/>
              </w:rPr>
            </w:pPr>
            <w:r w:rsidRPr="003024F8">
              <w:rPr>
                <w:rFonts w:ascii="Times New Roman" w:hAnsi="Times New Roman" w:cs="Times New Roman"/>
                <w:sz w:val="18"/>
              </w:rPr>
              <w:t>Negative attitude</w:t>
            </w:r>
          </w:p>
        </w:tc>
        <w:tc>
          <w:tcPr>
            <w:tcW w:w="3914" w:type="dxa"/>
          </w:tcPr>
          <w:p w:rsidR="003024F8" w:rsidRPr="003024F8" w:rsidRDefault="003024F8" w:rsidP="003024F8">
            <w:pPr>
              <w:spacing w:after="0"/>
              <w:jc w:val="center"/>
              <w:rPr>
                <w:rFonts w:ascii="Times New Roman" w:hAnsi="Times New Roman" w:cs="Times New Roman"/>
                <w:sz w:val="18"/>
              </w:rPr>
            </w:pPr>
          </w:p>
        </w:tc>
        <w:tc>
          <w:tcPr>
            <w:tcW w:w="3015" w:type="dxa"/>
          </w:tcPr>
          <w:p w:rsidR="003024F8" w:rsidRPr="003024F8" w:rsidRDefault="003024F8" w:rsidP="003024F8">
            <w:pPr>
              <w:spacing w:after="0"/>
              <w:jc w:val="center"/>
              <w:rPr>
                <w:rFonts w:ascii="Times New Roman" w:hAnsi="Times New Roman" w:cs="Times New Roman"/>
                <w:sz w:val="18"/>
              </w:rPr>
            </w:pPr>
          </w:p>
        </w:tc>
      </w:tr>
      <w:tr w:rsidR="005366A3" w:rsidRPr="003024F8" w:rsidTr="005366A3">
        <w:tblPrEx>
          <w:tblCellMar>
            <w:top w:w="0" w:type="dxa"/>
            <w:bottom w:w="0" w:type="dxa"/>
          </w:tblCellMar>
        </w:tblPrEx>
        <w:trPr>
          <w:trHeight w:val="86"/>
          <w:jc w:val="center"/>
        </w:trPr>
        <w:tc>
          <w:tcPr>
            <w:tcW w:w="3464" w:type="dxa"/>
          </w:tcPr>
          <w:p w:rsidR="003024F8" w:rsidRPr="003024F8" w:rsidRDefault="003024F8" w:rsidP="003024F8">
            <w:pPr>
              <w:spacing w:after="0"/>
              <w:jc w:val="both"/>
              <w:rPr>
                <w:rFonts w:ascii="Times New Roman" w:hAnsi="Times New Roman" w:cs="Times New Roman"/>
                <w:sz w:val="18"/>
              </w:rPr>
            </w:pPr>
            <w:r w:rsidRPr="003024F8">
              <w:rPr>
                <w:rFonts w:ascii="Times New Roman" w:hAnsi="Times New Roman" w:cs="Times New Roman"/>
                <w:sz w:val="18"/>
              </w:rPr>
              <w:t>Positive attitude</w:t>
            </w:r>
          </w:p>
        </w:tc>
        <w:tc>
          <w:tcPr>
            <w:tcW w:w="3914" w:type="dxa"/>
          </w:tcPr>
          <w:p w:rsidR="003024F8" w:rsidRPr="003024F8" w:rsidRDefault="003024F8" w:rsidP="003024F8">
            <w:pPr>
              <w:spacing w:after="0"/>
              <w:jc w:val="center"/>
              <w:rPr>
                <w:rFonts w:ascii="Times New Roman" w:hAnsi="Times New Roman" w:cs="Times New Roman"/>
                <w:sz w:val="18"/>
              </w:rPr>
            </w:pPr>
            <w:r w:rsidRPr="003024F8">
              <w:rPr>
                <w:rFonts w:ascii="Times New Roman" w:hAnsi="Times New Roman" w:cs="Times New Roman"/>
                <w:sz w:val="18"/>
              </w:rPr>
              <w:t>40</w:t>
            </w:r>
          </w:p>
        </w:tc>
        <w:tc>
          <w:tcPr>
            <w:tcW w:w="3015" w:type="dxa"/>
          </w:tcPr>
          <w:p w:rsidR="003024F8" w:rsidRPr="003024F8" w:rsidRDefault="003024F8" w:rsidP="003024F8">
            <w:pPr>
              <w:spacing w:after="0"/>
              <w:jc w:val="center"/>
              <w:rPr>
                <w:rFonts w:ascii="Times New Roman" w:hAnsi="Times New Roman" w:cs="Times New Roman"/>
                <w:sz w:val="18"/>
              </w:rPr>
            </w:pPr>
            <w:r w:rsidRPr="003024F8">
              <w:rPr>
                <w:rFonts w:ascii="Times New Roman" w:hAnsi="Times New Roman" w:cs="Times New Roman"/>
                <w:sz w:val="18"/>
              </w:rPr>
              <w:t>80.0</w:t>
            </w:r>
          </w:p>
        </w:tc>
      </w:tr>
    </w:tbl>
    <w:p w:rsidR="00797A88" w:rsidRPr="005366A3" w:rsidRDefault="00797A88" w:rsidP="005366A3">
      <w:pPr>
        <w:spacing w:after="0"/>
        <w:jc w:val="both"/>
        <w:rPr>
          <w:rFonts w:ascii="Times New Roman" w:hAnsi="Times New Roman" w:cs="Times New Roman"/>
          <w:sz w:val="6"/>
        </w:rPr>
      </w:pPr>
    </w:p>
    <w:p w:rsidR="00797A88" w:rsidRDefault="003024F8" w:rsidP="00FE5CEE">
      <w:pPr>
        <w:jc w:val="both"/>
        <w:rPr>
          <w:rFonts w:ascii="Times New Roman" w:hAnsi="Times New Roman" w:cs="Times New Roman"/>
          <w:sz w:val="20"/>
        </w:rPr>
      </w:pPr>
      <w:r>
        <w:rPr>
          <w:rFonts w:ascii="Times New Roman" w:hAnsi="Times New Roman" w:cs="Times New Roman"/>
          <w:b/>
          <w:sz w:val="18"/>
        </w:rPr>
        <w:t xml:space="preserve">Table </w:t>
      </w:r>
      <w:r w:rsidR="005366A3">
        <w:rPr>
          <w:rFonts w:ascii="Times New Roman" w:hAnsi="Times New Roman" w:cs="Times New Roman"/>
          <w:b/>
          <w:sz w:val="18"/>
        </w:rPr>
        <w:t>3</w:t>
      </w:r>
      <w:r w:rsidR="00D57909" w:rsidRPr="003024F8">
        <w:rPr>
          <w:rFonts w:ascii="Times New Roman" w:hAnsi="Times New Roman" w:cs="Times New Roman"/>
          <w:sz w:val="18"/>
        </w:rPr>
        <w:t xml:space="preserve"> </w:t>
      </w:r>
      <w:r>
        <w:rPr>
          <w:rFonts w:ascii="Times New Roman" w:hAnsi="Times New Roman" w:cs="Times New Roman"/>
          <w:sz w:val="18"/>
        </w:rPr>
        <w:t>S</w:t>
      </w:r>
      <w:r w:rsidR="00D57909" w:rsidRPr="003024F8">
        <w:rPr>
          <w:rFonts w:ascii="Times New Roman" w:hAnsi="Times New Roman" w:cs="Times New Roman"/>
          <w:sz w:val="18"/>
        </w:rPr>
        <w:t xml:space="preserve">how Total Attitudes Score Majority of the participants’ 80% </w:t>
      </w:r>
      <w:proofErr w:type="gramStart"/>
      <w:r w:rsidR="00D57909" w:rsidRPr="003024F8">
        <w:rPr>
          <w:rFonts w:ascii="Times New Roman" w:hAnsi="Times New Roman" w:cs="Times New Roman"/>
          <w:sz w:val="18"/>
        </w:rPr>
        <w:t>we</w:t>
      </w:r>
      <w:r>
        <w:rPr>
          <w:rFonts w:ascii="Times New Roman" w:hAnsi="Times New Roman" w:cs="Times New Roman"/>
          <w:sz w:val="18"/>
        </w:rPr>
        <w:t>re</w:t>
      </w:r>
      <w:proofErr w:type="gramEnd"/>
      <w:r>
        <w:rPr>
          <w:rFonts w:ascii="Times New Roman" w:hAnsi="Times New Roman" w:cs="Times New Roman"/>
          <w:sz w:val="18"/>
        </w:rPr>
        <w:t xml:space="preserve"> positive attitude while 20% </w:t>
      </w:r>
      <w:r w:rsidR="00D57909" w:rsidRPr="003024F8">
        <w:rPr>
          <w:rFonts w:ascii="Times New Roman" w:hAnsi="Times New Roman" w:cs="Times New Roman"/>
          <w:sz w:val="18"/>
        </w:rPr>
        <w:t>were negative attitude to seeking psychological help</w:t>
      </w:r>
      <w:r w:rsidR="00D57909" w:rsidRPr="00D57909">
        <w:rPr>
          <w:rFonts w:ascii="Times New Roman" w:hAnsi="Times New Roman" w:cs="Times New Roman"/>
          <w:sz w:val="20"/>
        </w:rPr>
        <w:t>.</w:t>
      </w:r>
    </w:p>
    <w:p w:rsidR="002C4FE2" w:rsidRDefault="002C4FE2" w:rsidP="007D50D7">
      <w:pPr>
        <w:jc w:val="both"/>
        <w:rPr>
          <w:rFonts w:ascii="Times New Roman" w:hAnsi="Times New Roman" w:cs="Times New Roman"/>
          <w:b/>
        </w:rPr>
        <w:sectPr w:rsidR="002C4FE2" w:rsidSect="00B414AA">
          <w:type w:val="continuous"/>
          <w:pgSz w:w="11907" w:h="16839" w:code="9"/>
          <w:pgMar w:top="720" w:right="720" w:bottom="720" w:left="720" w:header="288" w:footer="0" w:gutter="0"/>
          <w:cols w:space="720"/>
          <w:docGrid w:linePitch="360"/>
        </w:sectPr>
      </w:pPr>
    </w:p>
    <w:p w:rsidR="007D50D7" w:rsidRPr="007D50D7" w:rsidRDefault="007D50D7" w:rsidP="007D50D7">
      <w:pPr>
        <w:jc w:val="both"/>
        <w:rPr>
          <w:rFonts w:ascii="Times New Roman" w:hAnsi="Times New Roman" w:cs="Times New Roman"/>
          <w:b/>
        </w:rPr>
      </w:pPr>
      <w:r w:rsidRPr="007D50D7">
        <w:rPr>
          <w:rFonts w:ascii="Times New Roman" w:hAnsi="Times New Roman" w:cs="Times New Roman"/>
          <w:b/>
        </w:rPr>
        <w:lastRenderedPageBreak/>
        <w:t>Discussion</w:t>
      </w:r>
    </w:p>
    <w:p w:rsidR="00E07075" w:rsidRPr="003024F8" w:rsidRDefault="00E07075" w:rsidP="007D50D7">
      <w:pPr>
        <w:jc w:val="both"/>
        <w:rPr>
          <w:rFonts w:ascii="Times New Roman" w:hAnsi="Times New Roman" w:cs="Times New Roman"/>
          <w:sz w:val="18"/>
        </w:rPr>
      </w:pPr>
      <w:r w:rsidRPr="003024F8">
        <w:rPr>
          <w:rFonts w:ascii="Times New Roman" w:hAnsi="Times New Roman" w:cs="Times New Roman"/>
          <w:sz w:val="18"/>
        </w:rPr>
        <w:t xml:space="preserve">Understanding of nursing students’ attitudes to seeking psychological </w:t>
      </w:r>
      <w:proofErr w:type="gramStart"/>
      <w:r w:rsidRPr="003024F8">
        <w:rPr>
          <w:rFonts w:ascii="Times New Roman" w:hAnsi="Times New Roman" w:cs="Times New Roman"/>
          <w:sz w:val="18"/>
        </w:rPr>
        <w:t>prof</w:t>
      </w:r>
      <w:proofErr w:type="gramEnd"/>
      <w:r w:rsidRPr="003024F8">
        <w:rPr>
          <w:rFonts w:ascii="Times New Roman" w:hAnsi="Times New Roman" w:cs="Times New Roman"/>
          <w:sz w:val="18"/>
        </w:rPr>
        <w:t xml:space="preserve"> help is very important, because as future practitioners, they might come across patients who would benefit from professional psychological support. Table one summarizes information about participants’&amp; families, including marital status, parent educational level, economic status. Majority of the participants’ were </w:t>
      </w:r>
      <w:proofErr w:type="gramStart"/>
      <w:r w:rsidRPr="003024F8">
        <w:rPr>
          <w:rFonts w:ascii="Times New Roman" w:hAnsi="Times New Roman" w:cs="Times New Roman"/>
          <w:sz w:val="18"/>
        </w:rPr>
        <w:t>un</w:t>
      </w:r>
      <w:proofErr w:type="gramEnd"/>
      <w:r w:rsidRPr="003024F8">
        <w:rPr>
          <w:rFonts w:ascii="Times New Roman" w:hAnsi="Times New Roman" w:cs="Times New Roman"/>
          <w:sz w:val="18"/>
        </w:rPr>
        <w:t xml:space="preserve"> married (98%). Majority of participants moderate income level (98%), regarding parents level of education most of the participants’ fathers (86%) had the equivalence of a primary level while mothers level of education distributed ( 30% Illiterate, 28% primary ).Thus, most of the participants were the first generation of their families to attend college. the aims of the study was to assess nursing students’ attitudes towards professional psychological help the 10-item ATSPPH-SF (Fischer and Farina, 1995) was used to measure general ATSPPH for mental health issues. Items are rated on a 4-point </w:t>
      </w:r>
      <w:proofErr w:type="spellStart"/>
      <w:r w:rsidRPr="003024F8">
        <w:rPr>
          <w:rFonts w:ascii="Times New Roman" w:hAnsi="Times New Roman" w:cs="Times New Roman"/>
          <w:sz w:val="18"/>
        </w:rPr>
        <w:t>Likert</w:t>
      </w:r>
      <w:proofErr w:type="spellEnd"/>
      <w:r w:rsidRPr="003024F8">
        <w:rPr>
          <w:rFonts w:ascii="Times New Roman" w:hAnsi="Times New Roman" w:cs="Times New Roman"/>
          <w:sz w:val="18"/>
        </w:rPr>
        <w:t>-type scale (3 = Agree, 0 = Disagree), where items 2, 4, 8, 9, and 10 are reverse scored. Scores are then summed together, with higher scores indicating more positive attitudes toward seeking professional help. The findings from this study reveal that majority of nursing students have positive attitudes (80%) &amp;20% were negative attitude. This finding is in contrast with study done in Technical University of Kenya with objective to determine the attitudes towards professional psychological help seeking among young adults student the result showed Unfavorable attitude</w:t>
      </w:r>
      <w:r w:rsidR="002C4FE2">
        <w:rPr>
          <w:rFonts w:ascii="Times New Roman" w:hAnsi="Times New Roman" w:cs="Times New Roman"/>
          <w:sz w:val="18"/>
        </w:rPr>
        <w:t xml:space="preserve"> .to seeking psychological help</w:t>
      </w:r>
      <w:r w:rsidRPr="003024F8">
        <w:rPr>
          <w:rFonts w:ascii="Times New Roman" w:hAnsi="Times New Roman" w:cs="Times New Roman"/>
          <w:sz w:val="18"/>
        </w:rPr>
        <w:t>.</w:t>
      </w:r>
    </w:p>
    <w:p w:rsidR="007D50D7" w:rsidRDefault="007D50D7" w:rsidP="007D50D7">
      <w:pPr>
        <w:jc w:val="both"/>
        <w:rPr>
          <w:rFonts w:ascii="Times New Roman" w:hAnsi="Times New Roman" w:cs="Times New Roman"/>
          <w:b/>
        </w:rPr>
      </w:pPr>
      <w:r>
        <w:rPr>
          <w:rFonts w:ascii="Times New Roman" w:hAnsi="Times New Roman" w:cs="Times New Roman"/>
          <w:b/>
        </w:rPr>
        <w:t>Conclusion</w:t>
      </w:r>
      <w:r w:rsidR="00E07075">
        <w:rPr>
          <w:rFonts w:ascii="Times New Roman" w:hAnsi="Times New Roman" w:cs="Times New Roman"/>
          <w:b/>
        </w:rPr>
        <w:t xml:space="preserve"> </w:t>
      </w:r>
      <w:r>
        <w:rPr>
          <w:rFonts w:ascii="Times New Roman" w:hAnsi="Times New Roman" w:cs="Times New Roman"/>
          <w:b/>
        </w:rPr>
        <w:t xml:space="preserve">&amp; </w:t>
      </w:r>
      <w:r w:rsidR="00E07075">
        <w:rPr>
          <w:rFonts w:ascii="Times New Roman" w:hAnsi="Times New Roman" w:cs="Times New Roman"/>
          <w:b/>
        </w:rPr>
        <w:t>R</w:t>
      </w:r>
      <w:r>
        <w:rPr>
          <w:rFonts w:ascii="Times New Roman" w:hAnsi="Times New Roman" w:cs="Times New Roman"/>
          <w:b/>
        </w:rPr>
        <w:t>ecommendations</w:t>
      </w:r>
    </w:p>
    <w:p w:rsidR="007B024E" w:rsidRDefault="007B024E" w:rsidP="00E07075">
      <w:pPr>
        <w:jc w:val="both"/>
        <w:rPr>
          <w:rFonts w:ascii="Times New Roman" w:hAnsi="Times New Roman" w:cs="Times New Roman"/>
          <w:sz w:val="18"/>
        </w:rPr>
      </w:pPr>
      <w:r w:rsidRPr="007B024E">
        <w:rPr>
          <w:rFonts w:ascii="Times New Roman" w:hAnsi="Times New Roman" w:cs="Times New Roman"/>
          <w:sz w:val="18"/>
        </w:rPr>
        <w:t>The purpose of this study was to investigate to nursing students’ attitudes towards professional psychological help. The findings of this study indicate that majority of student were positive attitude, so the researcher recommended New university students can be trained in order to have much more positive attitude towards seeking psychological help, students should be encouraged to receive professional psychological help when they need finally suggestion for future research is to address demographic of groups used in the study more specifically Individuals from different educational level.</w:t>
      </w:r>
    </w:p>
    <w:p w:rsidR="00E07075" w:rsidRPr="00E07075" w:rsidRDefault="00E07075" w:rsidP="00E07075">
      <w:pPr>
        <w:jc w:val="both"/>
        <w:rPr>
          <w:rFonts w:ascii="Times New Roman" w:hAnsi="Times New Roman" w:cs="Times New Roman"/>
          <w:b/>
          <w:bCs/>
        </w:rPr>
      </w:pPr>
      <w:r w:rsidRPr="00E07075">
        <w:rPr>
          <w:rFonts w:ascii="Times New Roman" w:hAnsi="Times New Roman" w:cs="Times New Roman"/>
          <w:b/>
          <w:bCs/>
        </w:rPr>
        <w:t>References</w:t>
      </w:r>
    </w:p>
    <w:p w:rsidR="00E07075" w:rsidRPr="003024F8" w:rsidRDefault="00E07075" w:rsidP="00607AD1">
      <w:pPr>
        <w:numPr>
          <w:ilvl w:val="0"/>
          <w:numId w:val="2"/>
        </w:numPr>
        <w:spacing w:after="0"/>
        <w:jc w:val="both"/>
        <w:rPr>
          <w:rFonts w:ascii="Times New Roman" w:hAnsi="Times New Roman" w:cs="Times New Roman"/>
          <w:sz w:val="18"/>
        </w:rPr>
      </w:pPr>
      <w:r w:rsidRPr="003024F8">
        <w:rPr>
          <w:rFonts w:ascii="Times New Roman" w:hAnsi="Times New Roman" w:cs="Times New Roman"/>
          <w:b/>
          <w:bCs/>
          <w:sz w:val="18"/>
        </w:rPr>
        <w:t xml:space="preserve">Alonso, J., </w:t>
      </w:r>
      <w:proofErr w:type="spellStart"/>
      <w:r w:rsidRPr="003024F8">
        <w:rPr>
          <w:rFonts w:ascii="Times New Roman" w:hAnsi="Times New Roman" w:cs="Times New Roman"/>
          <w:b/>
          <w:bCs/>
          <w:sz w:val="18"/>
        </w:rPr>
        <w:t>Buron</w:t>
      </w:r>
      <w:proofErr w:type="spellEnd"/>
      <w:r w:rsidRPr="003024F8">
        <w:rPr>
          <w:rFonts w:ascii="Times New Roman" w:hAnsi="Times New Roman" w:cs="Times New Roman"/>
          <w:b/>
          <w:bCs/>
          <w:sz w:val="18"/>
        </w:rPr>
        <w:t xml:space="preserve">, A. A., </w:t>
      </w:r>
      <w:proofErr w:type="spellStart"/>
      <w:r w:rsidRPr="003024F8">
        <w:rPr>
          <w:rFonts w:ascii="Times New Roman" w:hAnsi="Times New Roman" w:cs="Times New Roman"/>
          <w:b/>
          <w:bCs/>
          <w:sz w:val="18"/>
        </w:rPr>
        <w:t>Bruffaerts</w:t>
      </w:r>
      <w:proofErr w:type="spellEnd"/>
      <w:r w:rsidRPr="003024F8">
        <w:rPr>
          <w:rFonts w:ascii="Times New Roman" w:hAnsi="Times New Roman" w:cs="Times New Roman"/>
          <w:b/>
          <w:bCs/>
          <w:sz w:val="18"/>
        </w:rPr>
        <w:t>, R. R., et al (2008):</w:t>
      </w:r>
      <w:r w:rsidRPr="003024F8">
        <w:rPr>
          <w:rFonts w:ascii="Times New Roman" w:hAnsi="Times New Roman" w:cs="Times New Roman"/>
          <w:sz w:val="18"/>
        </w:rPr>
        <w:t xml:space="preserve"> Association of perceived stigma and mood and anxiety disorders: results from the World Mental Health Surveys. </w:t>
      </w:r>
      <w:proofErr w:type="spellStart"/>
      <w:r w:rsidRPr="003024F8">
        <w:rPr>
          <w:rFonts w:ascii="Times New Roman" w:hAnsi="Times New Roman" w:cs="Times New Roman"/>
          <w:sz w:val="18"/>
        </w:rPr>
        <w:t>Acta</w:t>
      </w:r>
      <w:proofErr w:type="spellEnd"/>
      <w:r w:rsidRPr="003024F8">
        <w:rPr>
          <w:rFonts w:ascii="Times New Roman" w:hAnsi="Times New Roman" w:cs="Times New Roman"/>
          <w:sz w:val="18"/>
        </w:rPr>
        <w:t>.</w:t>
      </w:r>
    </w:p>
    <w:p w:rsidR="00E07075" w:rsidRPr="003024F8" w:rsidRDefault="00E07075" w:rsidP="00607AD1">
      <w:pPr>
        <w:numPr>
          <w:ilvl w:val="0"/>
          <w:numId w:val="2"/>
        </w:numPr>
        <w:spacing w:after="0"/>
        <w:jc w:val="both"/>
        <w:rPr>
          <w:rFonts w:ascii="Times New Roman" w:hAnsi="Times New Roman" w:cs="Times New Roman"/>
          <w:sz w:val="18"/>
        </w:rPr>
      </w:pPr>
      <w:proofErr w:type="spellStart"/>
      <w:r w:rsidRPr="003024F8">
        <w:rPr>
          <w:rFonts w:ascii="Times New Roman" w:hAnsi="Times New Roman" w:cs="Times New Roman"/>
          <w:b/>
          <w:bCs/>
          <w:sz w:val="18"/>
        </w:rPr>
        <w:t>Atik</w:t>
      </w:r>
      <w:proofErr w:type="spellEnd"/>
      <w:r w:rsidRPr="003024F8">
        <w:rPr>
          <w:rFonts w:ascii="Times New Roman" w:hAnsi="Times New Roman" w:cs="Times New Roman"/>
          <w:b/>
          <w:bCs/>
          <w:sz w:val="18"/>
        </w:rPr>
        <w:t xml:space="preserve"> G, </w:t>
      </w:r>
      <w:proofErr w:type="spellStart"/>
      <w:r w:rsidRPr="003024F8">
        <w:rPr>
          <w:rFonts w:ascii="Times New Roman" w:hAnsi="Times New Roman" w:cs="Times New Roman"/>
          <w:b/>
          <w:bCs/>
          <w:sz w:val="18"/>
        </w:rPr>
        <w:t>Yalcin</w:t>
      </w:r>
      <w:proofErr w:type="spellEnd"/>
      <w:r w:rsidRPr="003024F8">
        <w:rPr>
          <w:rFonts w:ascii="Times New Roman" w:hAnsi="Times New Roman" w:cs="Times New Roman"/>
          <w:b/>
          <w:bCs/>
          <w:sz w:val="18"/>
        </w:rPr>
        <w:t xml:space="preserve"> I (2011): </w:t>
      </w:r>
      <w:r w:rsidRPr="003024F8">
        <w:rPr>
          <w:rFonts w:ascii="Times New Roman" w:hAnsi="Times New Roman" w:cs="Times New Roman"/>
          <w:sz w:val="18"/>
        </w:rPr>
        <w:t>Help-seeking attitudes of university students: the role of personality traits and demographic factors. S. Afr. J. Psychol. 41:328-338.</w:t>
      </w:r>
    </w:p>
    <w:p w:rsidR="00E07075" w:rsidRPr="003024F8" w:rsidRDefault="00E07075" w:rsidP="00607AD1">
      <w:pPr>
        <w:numPr>
          <w:ilvl w:val="0"/>
          <w:numId w:val="2"/>
        </w:numPr>
        <w:spacing w:after="0"/>
        <w:jc w:val="both"/>
        <w:rPr>
          <w:rFonts w:ascii="Times New Roman" w:hAnsi="Times New Roman" w:cs="Times New Roman"/>
          <w:sz w:val="18"/>
        </w:rPr>
      </w:pPr>
      <w:proofErr w:type="spellStart"/>
      <w:r w:rsidRPr="003024F8">
        <w:rPr>
          <w:rFonts w:ascii="Times New Roman" w:hAnsi="Times New Roman" w:cs="Times New Roman"/>
          <w:b/>
          <w:bCs/>
          <w:sz w:val="18"/>
        </w:rPr>
        <w:t>Çankaya</w:t>
      </w:r>
      <w:proofErr w:type="spellEnd"/>
      <w:r w:rsidRPr="003024F8">
        <w:rPr>
          <w:rFonts w:ascii="Times New Roman" w:hAnsi="Times New Roman" w:cs="Times New Roman"/>
          <w:b/>
          <w:bCs/>
          <w:sz w:val="18"/>
        </w:rPr>
        <w:t xml:space="preserve"> P (2008):</w:t>
      </w:r>
      <w:r w:rsidRPr="003024F8">
        <w:rPr>
          <w:rFonts w:ascii="Times New Roman" w:hAnsi="Times New Roman" w:cs="Times New Roman"/>
          <w:sz w:val="18"/>
        </w:rPr>
        <w:t xml:space="preserve"> </w:t>
      </w:r>
      <w:proofErr w:type="spellStart"/>
      <w:r w:rsidRPr="003024F8">
        <w:rPr>
          <w:rFonts w:ascii="Times New Roman" w:hAnsi="Times New Roman" w:cs="Times New Roman"/>
          <w:sz w:val="18"/>
        </w:rPr>
        <w:t>Hemşirelik</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öğrencilerinin</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psikolojik</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yardım</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arama</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tutumları</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ve</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etkileyen</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etmenlerin</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incelenmesi</w:t>
      </w:r>
      <w:proofErr w:type="spellEnd"/>
      <w:r w:rsidRPr="003024F8">
        <w:rPr>
          <w:rFonts w:ascii="Times New Roman" w:hAnsi="Times New Roman" w:cs="Times New Roman"/>
          <w:sz w:val="18"/>
        </w:rPr>
        <w:t xml:space="preserve"> [An exploration of psychological help-</w:t>
      </w:r>
      <w:r w:rsidRPr="003024F8">
        <w:rPr>
          <w:rFonts w:ascii="Times New Roman" w:hAnsi="Times New Roman" w:cs="Times New Roman"/>
          <w:sz w:val="18"/>
        </w:rPr>
        <w:lastRenderedPageBreak/>
        <w:t xml:space="preserve">seeking of nursing students and the factors which </w:t>
      </w:r>
      <w:proofErr w:type="gramStart"/>
      <w:r w:rsidRPr="003024F8">
        <w:rPr>
          <w:rFonts w:ascii="Times New Roman" w:hAnsi="Times New Roman" w:cs="Times New Roman"/>
          <w:sz w:val="18"/>
        </w:rPr>
        <w:t>effect</w:t>
      </w:r>
      <w:proofErr w:type="gramEnd"/>
      <w:r w:rsidRPr="003024F8">
        <w:rPr>
          <w:rFonts w:ascii="Times New Roman" w:hAnsi="Times New Roman" w:cs="Times New Roman"/>
          <w:sz w:val="18"/>
        </w:rPr>
        <w:t xml:space="preserve"> these attitudes]. </w:t>
      </w:r>
      <w:proofErr w:type="spellStart"/>
      <w:r w:rsidRPr="003024F8">
        <w:rPr>
          <w:rFonts w:ascii="Times New Roman" w:hAnsi="Times New Roman" w:cs="Times New Roman"/>
          <w:sz w:val="18"/>
        </w:rPr>
        <w:t>Yayımlanmamış</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Yüksek</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Lisans</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Tezi</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Dokuz</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Eylül</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Üniversitesi</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Eğitim</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Bilimleri</w:t>
      </w:r>
      <w:proofErr w:type="spellEnd"/>
      <w:r w:rsidRPr="003024F8">
        <w:rPr>
          <w:rFonts w:ascii="Times New Roman" w:hAnsi="Times New Roman" w:cs="Times New Roman"/>
          <w:sz w:val="18"/>
        </w:rPr>
        <w:t xml:space="preserve"> </w:t>
      </w:r>
      <w:proofErr w:type="spellStart"/>
      <w:r w:rsidRPr="003024F8">
        <w:rPr>
          <w:rFonts w:ascii="Times New Roman" w:hAnsi="Times New Roman" w:cs="Times New Roman"/>
          <w:sz w:val="18"/>
        </w:rPr>
        <w:t>Enstitüsü</w:t>
      </w:r>
      <w:proofErr w:type="spellEnd"/>
      <w:r w:rsidRPr="003024F8">
        <w:rPr>
          <w:rFonts w:ascii="Times New Roman" w:hAnsi="Times New Roman" w:cs="Times New Roman"/>
          <w:sz w:val="18"/>
        </w:rPr>
        <w:t>, İzmir.</w:t>
      </w:r>
    </w:p>
    <w:p w:rsidR="00E07075" w:rsidRPr="003024F8" w:rsidRDefault="00E07075" w:rsidP="00607AD1">
      <w:pPr>
        <w:numPr>
          <w:ilvl w:val="0"/>
          <w:numId w:val="2"/>
        </w:numPr>
        <w:spacing w:after="0"/>
        <w:jc w:val="both"/>
        <w:rPr>
          <w:rFonts w:ascii="Times New Roman" w:hAnsi="Times New Roman" w:cs="Times New Roman"/>
          <w:sz w:val="18"/>
        </w:rPr>
      </w:pPr>
      <w:proofErr w:type="spellStart"/>
      <w:r w:rsidRPr="003024F8">
        <w:rPr>
          <w:rFonts w:ascii="Times New Roman" w:hAnsi="Times New Roman" w:cs="Times New Roman"/>
          <w:b/>
          <w:bCs/>
          <w:sz w:val="18"/>
        </w:rPr>
        <w:t>Cankaya</w:t>
      </w:r>
      <w:proofErr w:type="spellEnd"/>
      <w:r w:rsidRPr="003024F8">
        <w:rPr>
          <w:rFonts w:ascii="Times New Roman" w:hAnsi="Times New Roman" w:cs="Times New Roman"/>
          <w:b/>
          <w:bCs/>
          <w:sz w:val="18"/>
        </w:rPr>
        <w:t xml:space="preserve"> P, </w:t>
      </w:r>
      <w:proofErr w:type="spellStart"/>
      <w:r w:rsidRPr="003024F8">
        <w:rPr>
          <w:rFonts w:ascii="Times New Roman" w:hAnsi="Times New Roman" w:cs="Times New Roman"/>
          <w:b/>
          <w:bCs/>
          <w:sz w:val="18"/>
        </w:rPr>
        <w:t>Zekiye</w:t>
      </w:r>
      <w:proofErr w:type="spellEnd"/>
      <w:r w:rsidRPr="003024F8">
        <w:rPr>
          <w:rFonts w:ascii="Times New Roman" w:hAnsi="Times New Roman" w:cs="Times New Roman"/>
          <w:b/>
          <w:bCs/>
          <w:sz w:val="18"/>
        </w:rPr>
        <w:t xml:space="preserve"> </w:t>
      </w:r>
      <w:proofErr w:type="spellStart"/>
      <w:r w:rsidRPr="003024F8">
        <w:rPr>
          <w:rFonts w:ascii="Times New Roman" w:hAnsi="Times New Roman" w:cs="Times New Roman"/>
          <w:b/>
          <w:bCs/>
          <w:sz w:val="18"/>
        </w:rPr>
        <w:t>Cetinkaya</w:t>
      </w:r>
      <w:proofErr w:type="spellEnd"/>
      <w:r w:rsidRPr="003024F8">
        <w:rPr>
          <w:rFonts w:ascii="Times New Roman" w:hAnsi="Times New Roman" w:cs="Times New Roman"/>
          <w:b/>
          <w:bCs/>
          <w:sz w:val="18"/>
        </w:rPr>
        <w:t xml:space="preserve"> </w:t>
      </w:r>
      <w:proofErr w:type="spellStart"/>
      <w:r w:rsidRPr="003024F8">
        <w:rPr>
          <w:rFonts w:ascii="Times New Roman" w:hAnsi="Times New Roman" w:cs="Times New Roman"/>
          <w:b/>
          <w:bCs/>
          <w:sz w:val="18"/>
        </w:rPr>
        <w:t>Duman</w:t>
      </w:r>
      <w:proofErr w:type="spellEnd"/>
      <w:r w:rsidRPr="003024F8">
        <w:rPr>
          <w:rFonts w:ascii="Times New Roman" w:hAnsi="Times New Roman" w:cs="Times New Roman"/>
          <w:b/>
          <w:bCs/>
          <w:sz w:val="18"/>
        </w:rPr>
        <w:t xml:space="preserve">, (2010): </w:t>
      </w:r>
      <w:r w:rsidRPr="003024F8">
        <w:rPr>
          <w:rFonts w:ascii="Times New Roman" w:hAnsi="Times New Roman" w:cs="Times New Roman"/>
          <w:sz w:val="18"/>
        </w:rPr>
        <w:t>Evaluation of nursing students' attitudes towards seeking psychological help and factors affecting their attitudes Nurse Education Today 30. 784–788.</w:t>
      </w:r>
    </w:p>
    <w:p w:rsidR="00E07075" w:rsidRPr="003024F8" w:rsidRDefault="00E07075" w:rsidP="00607AD1">
      <w:pPr>
        <w:numPr>
          <w:ilvl w:val="0"/>
          <w:numId w:val="2"/>
        </w:numPr>
        <w:spacing w:after="0"/>
        <w:jc w:val="both"/>
        <w:rPr>
          <w:rFonts w:ascii="Times New Roman" w:hAnsi="Times New Roman" w:cs="Times New Roman"/>
          <w:sz w:val="18"/>
        </w:rPr>
      </w:pPr>
      <w:r w:rsidRPr="003024F8">
        <w:rPr>
          <w:rFonts w:ascii="Times New Roman" w:hAnsi="Times New Roman" w:cs="Times New Roman"/>
          <w:b/>
          <w:bCs/>
          <w:sz w:val="18"/>
        </w:rPr>
        <w:t>Fleishman PL (2009):</w:t>
      </w:r>
      <w:r w:rsidRPr="003024F8">
        <w:rPr>
          <w:rFonts w:ascii="Times New Roman" w:hAnsi="Times New Roman" w:cs="Times New Roman"/>
          <w:sz w:val="18"/>
        </w:rPr>
        <w:t xml:space="preserve"> College students' attitudes toward seeking professional psychological help. (Chestnut Hill College, United States, Pennsylvania). Retrieved June 5, 2011.</w:t>
      </w:r>
    </w:p>
    <w:p w:rsidR="00E07075" w:rsidRPr="003024F8" w:rsidRDefault="00E07075" w:rsidP="00607AD1">
      <w:pPr>
        <w:numPr>
          <w:ilvl w:val="0"/>
          <w:numId w:val="2"/>
        </w:numPr>
        <w:spacing w:after="0"/>
        <w:jc w:val="both"/>
        <w:rPr>
          <w:rFonts w:ascii="Times New Roman" w:hAnsi="Times New Roman" w:cs="Times New Roman"/>
          <w:sz w:val="18"/>
        </w:rPr>
      </w:pPr>
      <w:proofErr w:type="spellStart"/>
      <w:r w:rsidRPr="003024F8">
        <w:rPr>
          <w:rFonts w:ascii="Times New Roman" w:hAnsi="Times New Roman" w:cs="Times New Roman"/>
          <w:b/>
          <w:bCs/>
          <w:sz w:val="18"/>
        </w:rPr>
        <w:t>Kumcagiz</w:t>
      </w:r>
      <w:proofErr w:type="spellEnd"/>
      <w:r w:rsidRPr="003024F8">
        <w:rPr>
          <w:rFonts w:ascii="Times New Roman" w:hAnsi="Times New Roman" w:cs="Times New Roman"/>
          <w:b/>
          <w:bCs/>
          <w:sz w:val="18"/>
        </w:rPr>
        <w:t xml:space="preserve">, H. (2013): </w:t>
      </w:r>
      <w:r w:rsidRPr="003024F8">
        <w:rPr>
          <w:rFonts w:ascii="Times New Roman" w:hAnsi="Times New Roman" w:cs="Times New Roman"/>
          <w:sz w:val="18"/>
        </w:rPr>
        <w:t xml:space="preserve">Psychological help-seeking attitudes of helping professional candidates and factors influencing </w:t>
      </w:r>
      <w:proofErr w:type="spellStart"/>
      <w:r w:rsidRPr="003024F8">
        <w:rPr>
          <w:rFonts w:ascii="Times New Roman" w:hAnsi="Times New Roman" w:cs="Times New Roman"/>
          <w:sz w:val="18"/>
        </w:rPr>
        <w:t>them.Vol</w:t>
      </w:r>
      <w:proofErr w:type="spellEnd"/>
      <w:r w:rsidRPr="003024F8">
        <w:rPr>
          <w:rFonts w:ascii="Times New Roman" w:hAnsi="Times New Roman" w:cs="Times New Roman"/>
          <w:sz w:val="18"/>
        </w:rPr>
        <w:t xml:space="preserve">. 8(16), pp. 1375-1382, 23. </w:t>
      </w:r>
    </w:p>
    <w:p w:rsidR="00E07075" w:rsidRPr="003024F8" w:rsidRDefault="00E07075" w:rsidP="00607AD1">
      <w:pPr>
        <w:numPr>
          <w:ilvl w:val="0"/>
          <w:numId w:val="2"/>
        </w:numPr>
        <w:spacing w:after="0"/>
        <w:jc w:val="both"/>
        <w:rPr>
          <w:rFonts w:ascii="Times New Roman" w:hAnsi="Times New Roman" w:cs="Times New Roman"/>
          <w:sz w:val="18"/>
        </w:rPr>
      </w:pPr>
      <w:r w:rsidRPr="003024F8">
        <w:rPr>
          <w:rFonts w:ascii="Times New Roman" w:hAnsi="Times New Roman" w:cs="Times New Roman"/>
          <w:b/>
          <w:bCs/>
          <w:sz w:val="18"/>
        </w:rPr>
        <w:t xml:space="preserve">Mahmoud J, </w:t>
      </w:r>
      <w:proofErr w:type="spellStart"/>
      <w:r w:rsidRPr="003024F8">
        <w:rPr>
          <w:rFonts w:ascii="Times New Roman" w:hAnsi="Times New Roman" w:cs="Times New Roman"/>
          <w:b/>
          <w:bCs/>
          <w:sz w:val="18"/>
        </w:rPr>
        <w:t>Zawawi</w:t>
      </w:r>
      <w:proofErr w:type="spellEnd"/>
      <w:r w:rsidRPr="003024F8">
        <w:rPr>
          <w:rFonts w:ascii="Times New Roman" w:hAnsi="Times New Roman" w:cs="Times New Roman"/>
          <w:b/>
          <w:bCs/>
          <w:sz w:val="18"/>
        </w:rPr>
        <w:t xml:space="preserve"> A (2011): </w:t>
      </w:r>
      <w:r w:rsidRPr="003024F8">
        <w:rPr>
          <w:rFonts w:ascii="Times New Roman" w:hAnsi="Times New Roman" w:cs="Times New Roman"/>
          <w:sz w:val="18"/>
        </w:rPr>
        <w:t>Psychological help seeking attitudes and personality factors among Jordanian College Students. Eur. J. Soc. Sci. 25(4):606-629.</w:t>
      </w:r>
    </w:p>
    <w:p w:rsidR="00E07075" w:rsidRPr="003024F8" w:rsidRDefault="00E07075" w:rsidP="00607AD1">
      <w:pPr>
        <w:numPr>
          <w:ilvl w:val="0"/>
          <w:numId w:val="2"/>
        </w:numPr>
        <w:spacing w:after="0"/>
        <w:jc w:val="both"/>
        <w:rPr>
          <w:rFonts w:ascii="Times New Roman" w:hAnsi="Times New Roman" w:cs="Times New Roman"/>
          <w:sz w:val="18"/>
        </w:rPr>
      </w:pPr>
      <w:proofErr w:type="spellStart"/>
      <w:r w:rsidRPr="003024F8">
        <w:rPr>
          <w:rFonts w:ascii="Times New Roman" w:hAnsi="Times New Roman" w:cs="Times New Roman"/>
          <w:b/>
          <w:bCs/>
          <w:sz w:val="18"/>
        </w:rPr>
        <w:t>Rickwood</w:t>
      </w:r>
      <w:proofErr w:type="spellEnd"/>
      <w:r w:rsidRPr="003024F8">
        <w:rPr>
          <w:rFonts w:ascii="Times New Roman" w:hAnsi="Times New Roman" w:cs="Times New Roman"/>
          <w:b/>
          <w:bCs/>
          <w:sz w:val="18"/>
        </w:rPr>
        <w:t xml:space="preserve">, D., Deane, F.P., Wilson, J.C., </w:t>
      </w:r>
      <w:proofErr w:type="spellStart"/>
      <w:r w:rsidRPr="003024F8">
        <w:rPr>
          <w:rFonts w:ascii="Times New Roman" w:hAnsi="Times New Roman" w:cs="Times New Roman"/>
          <w:b/>
          <w:bCs/>
          <w:sz w:val="18"/>
        </w:rPr>
        <w:t>Ciarroci</w:t>
      </w:r>
      <w:proofErr w:type="spellEnd"/>
      <w:r w:rsidRPr="003024F8">
        <w:rPr>
          <w:rFonts w:ascii="Times New Roman" w:hAnsi="Times New Roman" w:cs="Times New Roman"/>
          <w:b/>
          <w:bCs/>
          <w:sz w:val="18"/>
        </w:rPr>
        <w:t xml:space="preserve">, </w:t>
      </w:r>
      <w:proofErr w:type="gramStart"/>
      <w:r w:rsidRPr="003024F8">
        <w:rPr>
          <w:rFonts w:ascii="Times New Roman" w:hAnsi="Times New Roman" w:cs="Times New Roman"/>
          <w:b/>
          <w:bCs/>
          <w:sz w:val="18"/>
        </w:rPr>
        <w:t>J</w:t>
      </w:r>
      <w:proofErr w:type="gramEnd"/>
      <w:r w:rsidRPr="003024F8">
        <w:rPr>
          <w:rFonts w:ascii="Times New Roman" w:hAnsi="Times New Roman" w:cs="Times New Roman"/>
          <w:b/>
          <w:bCs/>
          <w:sz w:val="18"/>
        </w:rPr>
        <w:t xml:space="preserve">., (2005.): </w:t>
      </w:r>
      <w:r w:rsidRPr="003024F8">
        <w:rPr>
          <w:rFonts w:ascii="Times New Roman" w:hAnsi="Times New Roman" w:cs="Times New Roman"/>
          <w:sz w:val="18"/>
        </w:rPr>
        <w:t xml:space="preserve">Young people's help-seeking for mental health problems. Australian e-Journal for the Advancement of </w:t>
      </w:r>
      <w:proofErr w:type="spellStart"/>
      <w:r w:rsidRPr="003024F8">
        <w:rPr>
          <w:rFonts w:ascii="Times New Roman" w:hAnsi="Times New Roman" w:cs="Times New Roman"/>
          <w:sz w:val="18"/>
        </w:rPr>
        <w:t>MentalHealth</w:t>
      </w:r>
      <w:proofErr w:type="spellEnd"/>
      <w:r w:rsidRPr="003024F8">
        <w:rPr>
          <w:rFonts w:ascii="Times New Roman" w:hAnsi="Times New Roman" w:cs="Times New Roman"/>
          <w:sz w:val="18"/>
        </w:rPr>
        <w:t xml:space="preserve"> 4 (3), 1</w:t>
      </w:r>
      <w:r w:rsidRPr="003024F8">
        <w:rPr>
          <w:rFonts w:ascii="Times New Roman" w:hAnsi="Times New Roman" w:cs="Times New Roman" w:hint="cs"/>
          <w:sz w:val="18"/>
        </w:rPr>
        <w:t>–</w:t>
      </w:r>
      <w:r w:rsidRPr="003024F8">
        <w:rPr>
          <w:rFonts w:ascii="Times New Roman" w:hAnsi="Times New Roman" w:cs="Times New Roman"/>
          <w:sz w:val="18"/>
        </w:rPr>
        <w:t>34.</w:t>
      </w:r>
    </w:p>
    <w:p w:rsidR="008E007B" w:rsidRPr="008E007B" w:rsidRDefault="00E07075" w:rsidP="008E007B">
      <w:pPr>
        <w:numPr>
          <w:ilvl w:val="0"/>
          <w:numId w:val="2"/>
        </w:numPr>
        <w:jc w:val="both"/>
        <w:rPr>
          <w:rFonts w:ascii="Times New Roman" w:hAnsi="Times New Roman" w:cs="Times New Roman"/>
          <w:sz w:val="18"/>
        </w:rPr>
      </w:pPr>
      <w:proofErr w:type="spellStart"/>
      <w:r w:rsidRPr="003024F8">
        <w:rPr>
          <w:rFonts w:ascii="Times New Roman" w:hAnsi="Times New Roman" w:cs="Times New Roman"/>
          <w:b/>
          <w:bCs/>
          <w:sz w:val="18"/>
        </w:rPr>
        <w:t>Salim</w:t>
      </w:r>
      <w:proofErr w:type="spellEnd"/>
      <w:r w:rsidRPr="003024F8">
        <w:rPr>
          <w:rFonts w:ascii="Times New Roman" w:hAnsi="Times New Roman" w:cs="Times New Roman"/>
          <w:b/>
          <w:bCs/>
          <w:sz w:val="18"/>
        </w:rPr>
        <w:t xml:space="preserve"> S</w:t>
      </w:r>
      <w:r w:rsidR="001C3B4E">
        <w:rPr>
          <w:rFonts w:ascii="Times New Roman" w:hAnsi="Times New Roman" w:cs="Times New Roman"/>
          <w:b/>
          <w:bCs/>
          <w:sz w:val="18"/>
        </w:rPr>
        <w:t xml:space="preserve"> </w:t>
      </w:r>
      <w:r w:rsidRPr="003024F8">
        <w:rPr>
          <w:rFonts w:ascii="Times New Roman" w:hAnsi="Times New Roman" w:cs="Times New Roman"/>
          <w:b/>
          <w:bCs/>
          <w:sz w:val="18"/>
        </w:rPr>
        <w:t>(2010).</w:t>
      </w:r>
      <w:r w:rsidRPr="003024F8">
        <w:rPr>
          <w:rFonts w:ascii="Times New Roman" w:hAnsi="Times New Roman" w:cs="Times New Roman"/>
          <w:sz w:val="18"/>
        </w:rPr>
        <w:t xml:space="preserve"> Psychological help seeking attitudes among Malaysian College and university students. </w:t>
      </w:r>
      <w:proofErr w:type="spellStart"/>
      <w:r w:rsidRPr="003024F8">
        <w:rPr>
          <w:rFonts w:ascii="Times New Roman" w:hAnsi="Times New Roman" w:cs="Times New Roman"/>
          <w:sz w:val="18"/>
        </w:rPr>
        <w:t>Procedia</w:t>
      </w:r>
      <w:proofErr w:type="spellEnd"/>
      <w:r w:rsidRPr="003024F8">
        <w:rPr>
          <w:rFonts w:ascii="Times New Roman" w:hAnsi="Times New Roman" w:cs="Times New Roman"/>
          <w:sz w:val="18"/>
        </w:rPr>
        <w:t xml:space="preserve"> - Social and Behavioral Sciences 5: 426-430.</w:t>
      </w:r>
    </w:p>
    <w:p w:rsidR="008E007B" w:rsidRPr="008E007B" w:rsidRDefault="008E007B" w:rsidP="008E007B">
      <w:pPr>
        <w:spacing w:after="0"/>
        <w:jc w:val="both"/>
        <w:rPr>
          <w:rFonts w:ascii="Times New Roman" w:hAnsi="Times New Roman" w:cs="Times New Roman"/>
          <w:sz w:val="18"/>
        </w:rPr>
      </w:pPr>
    </w:p>
    <w:p w:rsidR="003718AC" w:rsidRPr="003718AC" w:rsidRDefault="003718AC" w:rsidP="003718AC">
      <w:pPr>
        <w:shd w:val="clear" w:color="auto" w:fill="F2F2F2" w:themeFill="background1" w:themeFillShade="F2"/>
        <w:spacing w:after="0" w:line="360" w:lineRule="auto"/>
        <w:jc w:val="both"/>
        <w:rPr>
          <w:rFonts w:ascii="Times New Roman" w:hAnsi="Times New Roman" w:cs="Times New Roman"/>
          <w:b/>
          <w:i/>
          <w:sz w:val="18"/>
        </w:rPr>
      </w:pPr>
      <w:r w:rsidRPr="003718AC">
        <w:rPr>
          <w:rFonts w:ascii="Times New Roman" w:hAnsi="Times New Roman" w:cs="Times New Roman"/>
          <w:b/>
          <w:i/>
          <w:sz w:val="18"/>
        </w:rPr>
        <w:t xml:space="preserve">*Corresponding Author </w:t>
      </w:r>
    </w:p>
    <w:p w:rsidR="003718AC" w:rsidRPr="003718AC" w:rsidRDefault="003718AC" w:rsidP="003718AC">
      <w:pPr>
        <w:shd w:val="clear" w:color="auto" w:fill="F2F2F2" w:themeFill="background1" w:themeFillShade="F2"/>
        <w:spacing w:after="0"/>
        <w:jc w:val="both"/>
        <w:rPr>
          <w:rFonts w:ascii="Times New Roman" w:hAnsi="Times New Roman" w:cs="Times New Roman"/>
          <w:sz w:val="18"/>
        </w:rPr>
      </w:pPr>
      <w:r>
        <w:rPr>
          <w:rFonts w:ascii="Times New Roman" w:hAnsi="Times New Roman" w:cs="Times New Roman"/>
          <w:sz w:val="18"/>
        </w:rPr>
        <w:t xml:space="preserve"> </w:t>
      </w:r>
      <w:r w:rsidRPr="003718AC">
        <w:rPr>
          <w:rFonts w:ascii="Times New Roman" w:hAnsi="Times New Roman" w:cs="Times New Roman"/>
          <w:sz w:val="18"/>
        </w:rPr>
        <w:t xml:space="preserve">Salma Mohammed </w:t>
      </w:r>
    </w:p>
    <w:p w:rsidR="003718AC" w:rsidRPr="003718AC" w:rsidRDefault="003718AC" w:rsidP="003718AC">
      <w:pPr>
        <w:shd w:val="clear" w:color="auto" w:fill="F2F2F2" w:themeFill="background1" w:themeFillShade="F2"/>
        <w:spacing w:after="0"/>
        <w:jc w:val="both"/>
        <w:rPr>
          <w:rFonts w:ascii="Times New Roman" w:hAnsi="Times New Roman" w:cs="Times New Roman"/>
          <w:sz w:val="18"/>
        </w:rPr>
      </w:pPr>
      <w:r>
        <w:rPr>
          <w:rFonts w:ascii="Times New Roman" w:hAnsi="Times New Roman" w:cs="Times New Roman"/>
          <w:sz w:val="18"/>
        </w:rPr>
        <w:t xml:space="preserve"> </w:t>
      </w:r>
      <w:r w:rsidRPr="003718AC">
        <w:rPr>
          <w:rFonts w:ascii="Times New Roman" w:hAnsi="Times New Roman" w:cs="Times New Roman"/>
          <w:sz w:val="18"/>
        </w:rPr>
        <w:t xml:space="preserve">Nursing Department, College of Applied Medical science - </w:t>
      </w:r>
      <w:proofErr w:type="spellStart"/>
      <w:r w:rsidRPr="003718AC">
        <w:rPr>
          <w:rFonts w:ascii="Times New Roman" w:hAnsi="Times New Roman" w:cs="Times New Roman"/>
          <w:sz w:val="18"/>
        </w:rPr>
        <w:t>Hafer</w:t>
      </w:r>
      <w:proofErr w:type="spellEnd"/>
      <w:r w:rsidRPr="003718AC">
        <w:rPr>
          <w:rFonts w:ascii="Times New Roman" w:hAnsi="Times New Roman" w:cs="Times New Roman"/>
          <w:sz w:val="18"/>
        </w:rPr>
        <w:t xml:space="preserve"> Al </w:t>
      </w:r>
      <w:proofErr w:type="spellStart"/>
      <w:r w:rsidRPr="003718AC">
        <w:rPr>
          <w:rFonts w:ascii="Times New Roman" w:hAnsi="Times New Roman" w:cs="Times New Roman"/>
          <w:sz w:val="18"/>
        </w:rPr>
        <w:t>Batin</w:t>
      </w:r>
      <w:proofErr w:type="spellEnd"/>
      <w:r w:rsidRPr="003718AC">
        <w:rPr>
          <w:rFonts w:ascii="Times New Roman" w:hAnsi="Times New Roman" w:cs="Times New Roman"/>
          <w:sz w:val="18"/>
        </w:rPr>
        <w:t xml:space="preserve"> University, Saudi Arabia</w:t>
      </w:r>
    </w:p>
    <w:p w:rsidR="003718AC" w:rsidRPr="003024F8" w:rsidRDefault="003718AC" w:rsidP="003718AC">
      <w:pPr>
        <w:shd w:val="clear" w:color="auto" w:fill="F2F2F2" w:themeFill="background1" w:themeFillShade="F2"/>
        <w:jc w:val="both"/>
        <w:rPr>
          <w:rFonts w:ascii="Times New Roman" w:hAnsi="Times New Roman" w:cs="Times New Roman"/>
          <w:sz w:val="18"/>
        </w:rPr>
      </w:pPr>
      <w:r>
        <w:rPr>
          <w:rFonts w:ascii="Times New Roman" w:hAnsi="Times New Roman" w:cs="Times New Roman"/>
          <w:sz w:val="18"/>
        </w:rPr>
        <w:t xml:space="preserve"> </w:t>
      </w:r>
      <w:r w:rsidRPr="003718AC">
        <w:rPr>
          <w:rFonts w:ascii="Times New Roman" w:hAnsi="Times New Roman" w:cs="Times New Roman"/>
          <w:sz w:val="18"/>
        </w:rPr>
        <w:t>Email - salma@uohb.edu.sa</w:t>
      </w:r>
    </w:p>
    <w:sectPr w:rsidR="003718AC" w:rsidRPr="003024F8" w:rsidSect="002C4FE2">
      <w:type w:val="continuous"/>
      <w:pgSz w:w="11907" w:h="16839" w:code="9"/>
      <w:pgMar w:top="720" w:right="720" w:bottom="720" w:left="720" w:header="288"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85C" w:rsidRDefault="0002785C" w:rsidP="00AC7231">
      <w:pPr>
        <w:spacing w:after="0" w:line="240" w:lineRule="auto"/>
      </w:pPr>
      <w:r>
        <w:separator/>
      </w:r>
    </w:p>
  </w:endnote>
  <w:endnote w:type="continuationSeparator" w:id="0">
    <w:p w:rsidR="0002785C" w:rsidRDefault="0002785C" w:rsidP="00AC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85" w:type="pct"/>
      <w:tblInd w:w="-625"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53"/>
      <w:gridCol w:w="10480"/>
    </w:tblGrid>
    <w:tr w:rsidR="00AC7231" w:rsidTr="00210892">
      <w:trPr>
        <w:trHeight w:val="80"/>
      </w:trPr>
      <w:tc>
        <w:tcPr>
          <w:tcW w:w="1453" w:type="dxa"/>
        </w:tcPr>
        <w:p w:rsidR="00AC7231" w:rsidRDefault="00AC7231">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FD74AA" w:rsidRPr="00FD74AA">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2011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10480" w:type="dxa"/>
        </w:tcPr>
        <w:p w:rsidR="00AC7231" w:rsidRDefault="00210892">
          <w:pPr>
            <w:pStyle w:val="Footer"/>
          </w:pPr>
          <w:proofErr w:type="spellStart"/>
          <w:r w:rsidRPr="003C2CAF">
            <w:rPr>
              <w:rFonts w:ascii="Times New Roman" w:hAnsi="Times New Roman" w:cs="Times New Roman"/>
              <w:b/>
              <w:i/>
              <w:sz w:val="20"/>
            </w:rPr>
            <w:t>Indexcopernicus</w:t>
          </w:r>
          <w:proofErr w:type="spellEnd"/>
          <w:r w:rsidRPr="003C2CAF">
            <w:rPr>
              <w:rFonts w:ascii="Times New Roman" w:hAnsi="Times New Roman" w:cs="Times New Roman"/>
              <w:b/>
              <w:i/>
              <w:sz w:val="20"/>
            </w:rPr>
            <w:t xml:space="preserve"> value - </w:t>
          </w:r>
          <w:hyperlink r:id="rId1" w:history="1">
            <w:r w:rsidRPr="003C2CAF">
              <w:rPr>
                <w:rStyle w:val="Hyperlink"/>
                <w:rFonts w:ascii="Times New Roman" w:hAnsi="Times New Roman" w:cs="Times New Roman"/>
                <w:b/>
                <w:i/>
                <w:sz w:val="20"/>
              </w:rPr>
              <w:t>64.48</w:t>
            </w:r>
          </w:hyperlink>
          <w:r>
            <w:rPr>
              <w:rFonts w:ascii="Times New Roman" w:hAnsi="Times New Roman" w:cs="Times New Roman"/>
              <w:b/>
              <w:i/>
              <w:sz w:val="20"/>
            </w:rPr>
            <w:t xml:space="preserve">                                                                         </w:t>
          </w:r>
          <w:r>
            <w:rPr>
              <w:rFonts w:ascii="Times New Roman" w:hAnsi="Times New Roman" w:cs="Times New Roman"/>
              <w:b/>
              <w:bCs/>
              <w:i/>
              <w:iCs/>
              <w:sz w:val="20"/>
              <w:szCs w:val="18"/>
            </w:rPr>
            <w:t>© 2018 Published by IJIRMS Publication</w:t>
          </w:r>
        </w:p>
      </w:tc>
    </w:tr>
  </w:tbl>
  <w:p w:rsidR="00AC7231" w:rsidRDefault="00AC7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85C" w:rsidRDefault="0002785C" w:rsidP="00AC7231">
      <w:pPr>
        <w:spacing w:after="0" w:line="240" w:lineRule="auto"/>
      </w:pPr>
      <w:r>
        <w:separator/>
      </w:r>
    </w:p>
  </w:footnote>
  <w:footnote w:type="continuationSeparator" w:id="0">
    <w:p w:rsidR="0002785C" w:rsidRDefault="0002785C" w:rsidP="00AC72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8D7" w:rsidRPr="003B4CA3" w:rsidRDefault="00BB38D7" w:rsidP="00BB38D7">
    <w:pPr>
      <w:pStyle w:val="Header"/>
      <w:jc w:val="center"/>
      <w:rPr>
        <w:rFonts w:ascii="Times New Roman" w:eastAsiaTheme="majorEastAsia" w:hAnsi="Times New Roman" w:cs="Times New Roman"/>
        <w:b/>
      </w:rPr>
    </w:pPr>
    <w:r>
      <w:rPr>
        <w:noProof/>
      </w:rPr>
      <mc:AlternateContent>
        <mc:Choice Requires="wps">
          <w:drawing>
            <wp:anchor distT="0" distB="0" distL="114300" distR="114300" simplePos="0" relativeHeight="251659264" behindDoc="0" locked="0" layoutInCell="1" allowOverlap="1" wp14:anchorId="456436CD" wp14:editId="30973DA6">
              <wp:simplePos x="0" y="0"/>
              <wp:positionH relativeFrom="leftMargin">
                <wp:posOffset>190500</wp:posOffset>
              </wp:positionH>
              <wp:positionV relativeFrom="page">
                <wp:posOffset>0</wp:posOffset>
              </wp:positionV>
              <wp:extent cx="90805" cy="687070"/>
              <wp:effectExtent l="0" t="0" r="23495" b="17780"/>
              <wp:wrapNone/>
              <wp:docPr id="7"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8707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angle 472" o:spid="_x0000_s1026" style="position:absolute;margin-left:15pt;margin-top:0;width:7.15pt;height:54.1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" fillcolor="#4bacc6 [3208]" strokecolor="#4f81bd [3204]">
              <w10:wrap anchorx="margin" anchory="page"/>
            </v:rect>
          </w:pict>
        </mc:Fallback>
      </mc:AlternateContent>
    </w:r>
    <w:r>
      <w:rPr>
        <w:noProof/>
      </w:rPr>
      <mc:AlternateContent>
        <mc:Choice Requires="wps">
          <w:drawing>
            <wp:anchor distT="0" distB="0" distL="114300" distR="114300" simplePos="0" relativeHeight="251660288" behindDoc="0" locked="0" layoutInCell="1" allowOverlap="1" wp14:anchorId="3524E7B7" wp14:editId="63DA2C39">
              <wp:simplePos x="0" y="0"/>
              <wp:positionH relativeFrom="rightMargin">
                <wp:posOffset>180975</wp:posOffset>
              </wp:positionH>
              <wp:positionV relativeFrom="page">
                <wp:posOffset>0</wp:posOffset>
              </wp:positionV>
              <wp:extent cx="90805" cy="687070"/>
              <wp:effectExtent l="0" t="0" r="23495" b="17780"/>
              <wp:wrapNone/>
              <wp:docPr id="5"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68707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w:pict>
            <v:rect id="Rectangle 471" o:spid="_x0000_s1026" style="position:absolute;margin-left:14.25pt;margin-top:0;width:7.15pt;height:54.1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" fillcolor="#4bacc6 [3208]" strokecolor="#4f81bd [3204]">
              <w10:wrap anchorx="margin" anchory="page"/>
            </v:rect>
          </w:pict>
        </mc:Fallback>
      </mc:AlternateContent>
    </w:r>
    <w:r>
      <w:rPr>
        <w:noProof/>
      </w:rPr>
      <mc:AlternateContent>
        <mc:Choice Requires="wpg">
          <w:drawing>
            <wp:anchor distT="0" distB="0" distL="114300" distR="114300" simplePos="0" relativeHeight="251661312" behindDoc="0" locked="0" layoutInCell="1" allowOverlap="1" wp14:anchorId="43DF7141" wp14:editId="6E08AFB0">
              <wp:simplePos x="0" y="0"/>
              <wp:positionH relativeFrom="page">
                <wp:align>center</wp:align>
              </wp:positionH>
              <wp:positionV relativeFrom="page">
                <wp:align>top</wp:align>
              </wp:positionV>
              <wp:extent cx="7546340" cy="696595"/>
              <wp:effectExtent l="0" t="0" r="21590" b="8255"/>
              <wp:wrapNone/>
              <wp:docPr id="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6340" cy="696595"/>
                        <a:chOff x="8" y="9"/>
                        <a:chExt cx="15823" cy="1439"/>
                      </a:xfrm>
                    </wpg:grpSpPr>
                    <wps:wsp>
                      <wps:cNvPr id="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0</wp14:pctHeight>
              </wp14:sizeRelV>
            </wp:anchor>
          </w:drawing>
        </mc:Choice>
        <mc:Fallback>
          <w:pict>
            <v:group id="Group 468" o:spid="_x0000_s1026" style="position:absolute;margin-left:0;margin-top:0;width:594.2pt;height:54.85pt;z-index:251661312;mso-width-percent:1000;mso-position-horizontal:center;mso-position-horizontal-relative:page;mso-position-vertical:top;mso-position-vertical-relative:page;mso-width-percent:10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1JScUAAADaAAAADwAAAGRycy9kb3ducmV2LnhtbESPQWsCMRSE74L/ITyhl1KzlSp1NYot&#10;CJWWgtsePD42z83i5mVJoq7++kYoeBxm5htmvuxsI07kQ+1YwfMwA0FcOl1zpeD3Z/30CiJEZI2N&#10;Y1JwoQDLRb83x1y7M2/pVMRKJAiHHBWYGNtcylAashiGriVO3t55izFJX0nt8ZzgtpGjLJtIizWn&#10;BYMtvRsqD8XRKnj7XF9fxtX31B9p83g1X9lu1B6Uehh0qxmISF28h//bH1rBFG5X0g2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1JScUAAADaAAAADwAAAAAAAAAA&#10;AAAAAAChAgAAZHJzL2Rvd25yZXYueG1sUEsFBgAAAAAEAAQA+QAAAJMDA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w10:wrap anchorx="page" anchory="page"/>
            </v:group>
          </w:pict>
        </mc:Fallback>
      </mc:AlternateContent>
    </w:r>
    <w:r w:rsidRPr="003B4CA3">
      <w:rPr>
        <w:rFonts w:ascii="Times New Roman" w:eastAsiaTheme="majorEastAsia" w:hAnsi="Times New Roman" w:cs="Times New Roman"/>
        <w:b/>
      </w:rPr>
      <w:t>International Journal of Innovative Research in Medical Science (IJIRMS)</w:t>
    </w:r>
  </w:p>
  <w:p w:rsidR="00BB38D7" w:rsidRPr="003B4CA3" w:rsidRDefault="00BB38D7" w:rsidP="00BB38D7">
    <w:pPr>
      <w:pStyle w:val="Header"/>
      <w:jc w:val="center"/>
      <w:rPr>
        <w:rFonts w:ascii="Times New Roman" w:eastAsiaTheme="majorEastAsia" w:hAnsi="Times New Roman" w:cs="Times New Roman"/>
        <w:b/>
      </w:rPr>
    </w:pPr>
    <w:r w:rsidRPr="003B4CA3">
      <w:rPr>
        <w:rFonts w:ascii="Times New Roman" w:eastAsiaTheme="majorEastAsia" w:hAnsi="Times New Roman" w:cs="Times New Roman"/>
        <w:b/>
      </w:rPr>
      <w:t>Volume 0</w:t>
    </w:r>
    <w:r>
      <w:rPr>
        <w:rFonts w:ascii="Times New Roman" w:eastAsiaTheme="majorEastAsia" w:hAnsi="Times New Roman" w:cs="Times New Roman"/>
        <w:b/>
      </w:rPr>
      <w:t>3</w:t>
    </w:r>
    <w:r w:rsidRPr="003B4CA3">
      <w:rPr>
        <w:rFonts w:ascii="Times New Roman" w:eastAsiaTheme="majorEastAsia" w:hAnsi="Times New Roman" w:cs="Times New Roman"/>
        <w:b/>
      </w:rPr>
      <w:t xml:space="preserve"> Issue </w:t>
    </w:r>
    <w:r>
      <w:rPr>
        <w:rFonts w:ascii="Times New Roman" w:eastAsiaTheme="majorEastAsia" w:hAnsi="Times New Roman" w:cs="Times New Roman"/>
        <w:b/>
      </w:rPr>
      <w:t>05</w:t>
    </w:r>
    <w:r w:rsidRPr="003B4CA3">
      <w:rPr>
        <w:rFonts w:ascii="Times New Roman" w:eastAsiaTheme="majorEastAsia" w:hAnsi="Times New Roman" w:cs="Times New Roman"/>
        <w:b/>
      </w:rPr>
      <w:t xml:space="preserve"> </w:t>
    </w:r>
    <w:r>
      <w:rPr>
        <w:rFonts w:ascii="Times New Roman" w:eastAsiaTheme="majorEastAsia" w:hAnsi="Times New Roman" w:cs="Times New Roman"/>
        <w:b/>
      </w:rPr>
      <w:t>May</w:t>
    </w:r>
    <w:r w:rsidRPr="003B4CA3">
      <w:rPr>
        <w:rFonts w:ascii="Times New Roman" w:eastAsiaTheme="majorEastAsia" w:hAnsi="Times New Roman" w:cs="Times New Roman"/>
        <w:b/>
      </w:rPr>
      <w:t xml:space="preserve"> 201</w:t>
    </w:r>
    <w:r>
      <w:rPr>
        <w:rFonts w:ascii="Times New Roman" w:eastAsiaTheme="majorEastAsia" w:hAnsi="Times New Roman" w:cs="Times New Roman"/>
        <w:b/>
      </w:rPr>
      <w:t>8</w:t>
    </w:r>
    <w:r w:rsidRPr="003B4CA3">
      <w:rPr>
        <w:rFonts w:ascii="Times New Roman" w:eastAsiaTheme="majorEastAsia" w:hAnsi="Times New Roman" w:cs="Times New Roman"/>
        <w:b/>
      </w:rPr>
      <w:t>, ISSN No. - 2455-8737</w:t>
    </w:r>
  </w:p>
  <w:p w:rsidR="00BB38D7" w:rsidRPr="00BB38D7" w:rsidRDefault="00BB38D7" w:rsidP="00BB38D7">
    <w:pPr>
      <w:pStyle w:val="Header"/>
      <w:spacing w:after="240"/>
      <w:jc w:val="center"/>
      <w:rPr>
        <w:rFonts w:ascii="Times New Roman" w:eastAsiaTheme="majorEastAsia" w:hAnsi="Times New Roman" w:cs="Times New Roman"/>
        <w:b/>
      </w:rPr>
    </w:pPr>
    <w:r w:rsidRPr="003B4CA3">
      <w:rPr>
        <w:rFonts w:ascii="Times New Roman" w:eastAsiaTheme="majorEastAsia" w:hAnsi="Times New Roman" w:cs="Times New Roman"/>
        <w:b/>
        <w:i/>
      </w:rPr>
      <w:t>Available online at</w:t>
    </w:r>
    <w:r w:rsidRPr="003B4CA3">
      <w:rPr>
        <w:rFonts w:ascii="Times New Roman" w:eastAsiaTheme="majorEastAsia" w:hAnsi="Times New Roman" w:cs="Times New Roman"/>
        <w:b/>
      </w:rPr>
      <w:t xml:space="preserve"> - </w:t>
    </w:r>
    <w:hyperlink r:id="rId1" w:history="1">
      <w:r w:rsidRPr="002B2B14">
        <w:rPr>
          <w:rStyle w:val="Hyperlink"/>
          <w:rFonts w:ascii="Times New Roman" w:eastAsiaTheme="majorEastAsia" w:hAnsi="Times New Roman" w:cs="Times New Roman"/>
          <w:b/>
        </w:rPr>
        <w:t>www.ijirms.in</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B7F0B"/>
    <w:multiLevelType w:val="hybridMultilevel"/>
    <w:tmpl w:val="1F0A4E5E"/>
    <w:lvl w:ilvl="0" w:tplc="08504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0B451A"/>
    <w:multiLevelType w:val="hybridMultilevel"/>
    <w:tmpl w:val="60BEE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88"/>
    <w:rsid w:val="0002785C"/>
    <w:rsid w:val="000A7D2C"/>
    <w:rsid w:val="00157955"/>
    <w:rsid w:val="001C3B4E"/>
    <w:rsid w:val="00210892"/>
    <w:rsid w:val="00276166"/>
    <w:rsid w:val="002C4FE2"/>
    <w:rsid w:val="002F248D"/>
    <w:rsid w:val="003024F8"/>
    <w:rsid w:val="003718AC"/>
    <w:rsid w:val="005366A3"/>
    <w:rsid w:val="00607AD1"/>
    <w:rsid w:val="006205B1"/>
    <w:rsid w:val="006569CC"/>
    <w:rsid w:val="00683E5E"/>
    <w:rsid w:val="0077508C"/>
    <w:rsid w:val="00797A88"/>
    <w:rsid w:val="007B024E"/>
    <w:rsid w:val="007D50D7"/>
    <w:rsid w:val="007D739A"/>
    <w:rsid w:val="00814188"/>
    <w:rsid w:val="008E007B"/>
    <w:rsid w:val="009B3B93"/>
    <w:rsid w:val="009F3061"/>
    <w:rsid w:val="00A13C7D"/>
    <w:rsid w:val="00A518C0"/>
    <w:rsid w:val="00A81DCF"/>
    <w:rsid w:val="00AC7231"/>
    <w:rsid w:val="00B414AA"/>
    <w:rsid w:val="00B850B0"/>
    <w:rsid w:val="00BB1AA1"/>
    <w:rsid w:val="00BB38D7"/>
    <w:rsid w:val="00C0417D"/>
    <w:rsid w:val="00C3073D"/>
    <w:rsid w:val="00CD6B0C"/>
    <w:rsid w:val="00CE1F91"/>
    <w:rsid w:val="00D45F10"/>
    <w:rsid w:val="00D475A9"/>
    <w:rsid w:val="00D57909"/>
    <w:rsid w:val="00D62669"/>
    <w:rsid w:val="00E07075"/>
    <w:rsid w:val="00E16F53"/>
    <w:rsid w:val="00E776F4"/>
    <w:rsid w:val="00FD74AA"/>
    <w:rsid w:val="00FE5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07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7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231"/>
  </w:style>
  <w:style w:type="paragraph" w:styleId="Footer">
    <w:name w:val="footer"/>
    <w:basedOn w:val="Normal"/>
    <w:link w:val="FooterChar"/>
    <w:uiPriority w:val="99"/>
    <w:unhideWhenUsed/>
    <w:rsid w:val="00AC7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31"/>
  </w:style>
  <w:style w:type="character" w:styleId="Hyperlink">
    <w:name w:val="Hyperlink"/>
    <w:basedOn w:val="DefaultParagraphFont"/>
    <w:uiPriority w:val="99"/>
    <w:unhideWhenUsed/>
    <w:rsid w:val="00BB38D7"/>
    <w:rPr>
      <w:color w:val="0000FF" w:themeColor="hyperlink"/>
      <w:u w:val="single"/>
    </w:rPr>
  </w:style>
  <w:style w:type="paragraph" w:styleId="BalloonText">
    <w:name w:val="Balloon Text"/>
    <w:basedOn w:val="Normal"/>
    <w:link w:val="BalloonTextChar"/>
    <w:uiPriority w:val="99"/>
    <w:semiHidden/>
    <w:unhideWhenUsed/>
    <w:rsid w:val="00A13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C7D"/>
    <w:rPr>
      <w:rFonts w:ascii="Tahoma" w:hAnsi="Tahoma" w:cs="Tahoma"/>
      <w:sz w:val="16"/>
      <w:szCs w:val="16"/>
    </w:rPr>
  </w:style>
  <w:style w:type="paragraph" w:styleId="ListParagraph">
    <w:name w:val="List Paragraph"/>
    <w:basedOn w:val="Normal"/>
    <w:uiPriority w:val="34"/>
    <w:qFormat/>
    <w:rsid w:val="003718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07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7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231"/>
  </w:style>
  <w:style w:type="paragraph" w:styleId="Footer">
    <w:name w:val="footer"/>
    <w:basedOn w:val="Normal"/>
    <w:link w:val="FooterChar"/>
    <w:uiPriority w:val="99"/>
    <w:unhideWhenUsed/>
    <w:rsid w:val="00AC7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31"/>
  </w:style>
  <w:style w:type="character" w:styleId="Hyperlink">
    <w:name w:val="Hyperlink"/>
    <w:basedOn w:val="DefaultParagraphFont"/>
    <w:uiPriority w:val="99"/>
    <w:unhideWhenUsed/>
    <w:rsid w:val="00BB38D7"/>
    <w:rPr>
      <w:color w:val="0000FF" w:themeColor="hyperlink"/>
      <w:u w:val="single"/>
    </w:rPr>
  </w:style>
  <w:style w:type="paragraph" w:styleId="BalloonText">
    <w:name w:val="Balloon Text"/>
    <w:basedOn w:val="Normal"/>
    <w:link w:val="BalloonTextChar"/>
    <w:uiPriority w:val="99"/>
    <w:semiHidden/>
    <w:unhideWhenUsed/>
    <w:rsid w:val="00A13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C7D"/>
    <w:rPr>
      <w:rFonts w:ascii="Tahoma" w:hAnsi="Tahoma" w:cs="Tahoma"/>
      <w:sz w:val="16"/>
      <w:szCs w:val="16"/>
    </w:rPr>
  </w:style>
  <w:style w:type="paragraph" w:styleId="ListParagraph">
    <w:name w:val="List Paragraph"/>
    <w:basedOn w:val="Normal"/>
    <w:uiPriority w:val="34"/>
    <w:qFormat/>
    <w:rsid w:val="00371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journals.indexcopernicus.com/search/details?id=45639"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ijirm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dc:creator>
  <cp:lastModifiedBy>shree</cp:lastModifiedBy>
  <cp:revision>65</cp:revision>
  <cp:lastPrinted>2018-05-11T08:54:00Z</cp:lastPrinted>
  <dcterms:created xsi:type="dcterms:W3CDTF">2018-05-11T07:26:00Z</dcterms:created>
  <dcterms:modified xsi:type="dcterms:W3CDTF">2018-05-11T08:55:00Z</dcterms:modified>
</cp:coreProperties>
</file>